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24AD" w14:textId="77777777" w:rsidR="009C0B5F" w:rsidRPr="009C0B5F" w:rsidRDefault="009C0B5F" w:rsidP="009C0B5F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9C0B5F">
        <w:rPr>
          <w:rFonts w:eastAsia="Times New Roman" w:cs="Arial"/>
          <w:b/>
          <w:sz w:val="28"/>
          <w:szCs w:val="28"/>
          <w:lang w:eastAsia="en-AU"/>
        </w:rPr>
        <w:t>SECTION 74A ASSESSMENT ORDER</w:t>
      </w:r>
    </w:p>
    <w:p w14:paraId="0AF6D286" w14:textId="3F00C943" w:rsidR="009C0B5F" w:rsidRPr="009C0B5F" w:rsidRDefault="009C0B5F" w:rsidP="009C0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C0B5F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8F5CA3">
        <w:rPr>
          <w:rFonts w:eastAsia="Times New Roman" w:cs="Arial"/>
          <w:spacing w:val="-3"/>
          <w:lang w:val="en-GB" w:eastAsia="en-AU"/>
        </w:rPr>
        <w:t>5D</w:t>
      </w:r>
    </w:p>
    <w:p w14:paraId="39F711B5" w14:textId="77777777" w:rsidR="009C0B5F" w:rsidRPr="009C0B5F" w:rsidRDefault="009C0B5F" w:rsidP="009C0B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9C0B5F">
        <w:rPr>
          <w:rFonts w:eastAsia="Times New Roman" w:cs="Arial"/>
          <w:i/>
          <w:spacing w:val="-3"/>
          <w:lang w:val="en-GB" w:eastAsia="en-AU"/>
        </w:rPr>
        <w:t>Mental Health and Related Services Act 1998, s74A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C0B5F" w:rsidRPr="009C0B5F" w14:paraId="7F6ADAEF" w14:textId="77777777" w:rsidTr="00D7313A">
        <w:tc>
          <w:tcPr>
            <w:tcW w:w="9487" w:type="dxa"/>
            <w:shd w:val="clear" w:color="auto" w:fill="1EA6A0"/>
          </w:tcPr>
          <w:p w14:paraId="566F1AFA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C0B5F" w:rsidRPr="009C0B5F" w14:paraId="7CBB3B87" w14:textId="77777777" w:rsidTr="00D7313A">
        <w:trPr>
          <w:trHeight w:val="2140"/>
        </w:trPr>
        <w:tc>
          <w:tcPr>
            <w:tcW w:w="9487" w:type="dxa"/>
            <w:vAlign w:val="center"/>
          </w:tcPr>
          <w:p w14:paraId="415DF52A" w14:textId="77777777" w:rsidR="009C0B5F" w:rsidRPr="009C0B5F" w:rsidRDefault="009C0B5F" w:rsidP="009C0B5F">
            <w:pPr>
              <w:spacing w:after="0" w:line="360" w:lineRule="auto"/>
              <w:rPr>
                <w:rFonts w:eastAsia="Times New Roman"/>
              </w:rPr>
            </w:pPr>
            <w:r w:rsidRPr="009C0B5F">
              <w:rPr>
                <w:rFonts w:eastAsia="Times New Roman"/>
              </w:rPr>
              <w:t>Judge:</w:t>
            </w:r>
            <w:r w:rsidRPr="009C0B5F">
              <w:rPr>
                <w:rFonts w:eastAsia="Times New Roman"/>
              </w:rPr>
              <w:tab/>
            </w:r>
            <w:r w:rsidRPr="009C0B5F">
              <w:rPr>
                <w:rFonts w:eastAsia="Times New Roman"/>
              </w:rPr>
              <w:tab/>
            </w:r>
            <w:r w:rsidRPr="009C0B5F">
              <w:rPr>
                <w:rFonts w:eastAsia="Times New Roman"/>
              </w:rPr>
              <w:tab/>
            </w:r>
            <w:r w:rsidRPr="009C0B5F">
              <w:rPr>
                <w:rFonts w:eastAsia="Times New Roman"/>
              </w:rPr>
              <w:tab/>
              <w:t>…………….…………….……………………</w:t>
            </w:r>
          </w:p>
          <w:p w14:paraId="4C932D4A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 xml:space="preserve">Court and Location: </w:t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  <w:t>…………….………….………………………</w:t>
            </w:r>
          </w:p>
          <w:p w14:paraId="453D5257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>File Number/s:</w:t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  <w:t>…………………….………………………….</w:t>
            </w:r>
          </w:p>
          <w:p w14:paraId="5C8CA101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>Name of Person Concerned:</w:t>
            </w:r>
            <w:r w:rsidRPr="009C0B5F">
              <w:rPr>
                <w:rFonts w:eastAsia="Times New Roman" w:cs="Arial"/>
              </w:rPr>
              <w:tab/>
              <w:t>…………………….………………………….</w:t>
            </w:r>
          </w:p>
          <w:p w14:paraId="1A09958E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 xml:space="preserve">DOB: </w:t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</w:r>
            <w:r w:rsidRPr="009C0B5F">
              <w:rPr>
                <w:rFonts w:eastAsia="Times New Roman" w:cs="Arial"/>
              </w:rPr>
              <w:tab/>
              <w:t>……………………….…………</w:t>
            </w:r>
            <w:proofErr w:type="gramStart"/>
            <w:r w:rsidRPr="009C0B5F">
              <w:rPr>
                <w:rFonts w:eastAsia="Times New Roman" w:cs="Arial"/>
              </w:rPr>
              <w:t>….…..</w:t>
            </w:r>
            <w:proofErr w:type="gramEnd"/>
            <w:r w:rsidRPr="009C0B5F">
              <w:rPr>
                <w:rFonts w:eastAsia="Times New Roman" w:cs="Arial"/>
              </w:rPr>
              <w:t>…..…</w:t>
            </w:r>
          </w:p>
        </w:tc>
      </w:tr>
      <w:tr w:rsidR="009C0B5F" w:rsidRPr="009C0B5F" w14:paraId="3082B56B" w14:textId="77777777" w:rsidTr="00D7313A">
        <w:trPr>
          <w:trHeight w:val="4098"/>
        </w:trPr>
        <w:tc>
          <w:tcPr>
            <w:tcW w:w="9487" w:type="dxa"/>
            <w:vAlign w:val="center"/>
          </w:tcPr>
          <w:p w14:paraId="35E7AD2B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>Having received written advice from the Chief Health Officer under s 74(3)(b), that it is practicable to conduct an outpatient assessment of the said person, orders that:</w:t>
            </w:r>
          </w:p>
          <w:p w14:paraId="13EB1FAB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</w:p>
          <w:p w14:paraId="3E2A9CD1" w14:textId="77777777" w:rsidR="009C0B5F" w:rsidRPr="009C0B5F" w:rsidRDefault="009C0B5F" w:rsidP="009C0B5F">
            <w:pPr>
              <w:spacing w:after="0" w:line="360" w:lineRule="auto"/>
              <w:ind w:left="720" w:hanging="720"/>
              <w:jc w:val="both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FORMCHECKBOX </w:instrText>
            </w:r>
            <w:r w:rsidR="00000000">
              <w:rPr>
                <w:rFonts w:eastAsia="Times New Roman" w:cs="Arial"/>
              </w:rPr>
            </w:r>
            <w:r w:rsidR="00000000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ab/>
              <w:t xml:space="preserve">The person be assessed by a practitioner and a report of the assessment be prepared for the Local Court at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on or before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at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[date and time for assessment to be provided].</w:t>
            </w:r>
          </w:p>
          <w:p w14:paraId="03CED286" w14:textId="77777777" w:rsidR="009C0B5F" w:rsidRPr="009C0B5F" w:rsidRDefault="009C0B5F" w:rsidP="009C0B5F">
            <w:pPr>
              <w:spacing w:after="0" w:line="360" w:lineRule="auto"/>
              <w:ind w:left="720" w:hanging="720"/>
              <w:jc w:val="both"/>
              <w:rPr>
                <w:rFonts w:eastAsia="Times New Roman" w:cs="Arial"/>
              </w:rPr>
            </w:pPr>
          </w:p>
          <w:p w14:paraId="306F14EE" w14:textId="77777777" w:rsidR="009C0B5F" w:rsidRPr="009C0B5F" w:rsidRDefault="009C0B5F" w:rsidP="009C0B5F">
            <w:pPr>
              <w:spacing w:after="0" w:line="360" w:lineRule="auto"/>
              <w:ind w:left="720" w:hanging="720"/>
              <w:jc w:val="both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FORMCHECKBOX </w:instrText>
            </w:r>
            <w:r w:rsidR="00000000">
              <w:rPr>
                <w:rFonts w:eastAsia="Times New Roman" w:cs="Arial"/>
              </w:rPr>
            </w:r>
            <w:r w:rsidR="00000000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ab/>
              <w:t xml:space="preserve">Having received written advice from the Chief Health Officer under 74(3)(c) that it is not practicable to conduct an outpatient </w:t>
            </w:r>
            <w:proofErr w:type="gramStart"/>
            <w:r w:rsidRPr="009C0B5F">
              <w:rPr>
                <w:rFonts w:eastAsia="Times New Roman" w:cs="Arial"/>
              </w:rPr>
              <w:t>assessment</w:t>
            </w:r>
            <w:proofErr w:type="gramEnd"/>
            <w:r w:rsidRPr="009C0B5F">
              <w:rPr>
                <w:rFonts w:eastAsia="Times New Roman" w:cs="Arial"/>
              </w:rPr>
              <w:t xml:space="preserve"> but an approved treatment facility or temporary treatment facility is available for assessment.</w:t>
            </w:r>
          </w:p>
        </w:tc>
      </w:tr>
      <w:tr w:rsidR="009C0B5F" w:rsidRPr="009C0B5F" w14:paraId="5F876DE2" w14:textId="77777777" w:rsidTr="00D7313A">
        <w:trPr>
          <w:trHeight w:val="1421"/>
        </w:trPr>
        <w:tc>
          <w:tcPr>
            <w:tcW w:w="9487" w:type="dxa"/>
            <w:vAlign w:val="center"/>
          </w:tcPr>
          <w:p w14:paraId="2176A43D" w14:textId="77777777" w:rsidR="009C0B5F" w:rsidRPr="009C0B5F" w:rsidRDefault="009C0B5F" w:rsidP="009C0B5F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 xml:space="preserve">The person be conveyed by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to and detained in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, an approved treatment facility or temporary treatment facility for the assessment and conveyed back to Court after assessment by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</w:p>
        </w:tc>
      </w:tr>
      <w:tr w:rsidR="009C0B5F" w:rsidRPr="009C0B5F" w14:paraId="3E3413DE" w14:textId="77777777" w:rsidTr="00D7313A">
        <w:trPr>
          <w:trHeight w:val="1116"/>
        </w:trPr>
        <w:tc>
          <w:tcPr>
            <w:tcW w:w="9487" w:type="dxa"/>
            <w:vAlign w:val="center"/>
          </w:tcPr>
          <w:p w14:paraId="698F5A01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 xml:space="preserve">The matter be adjourned to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at </w:t>
            </w:r>
            <w:r w:rsidRPr="009C0B5F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9C0B5F">
              <w:rPr>
                <w:rFonts w:eastAsia="Times New Roman" w:cs="Arial"/>
              </w:rPr>
              <w:instrText xml:space="preserve"> FORMTEXT </w:instrText>
            </w:r>
            <w:r w:rsidRPr="009C0B5F">
              <w:rPr>
                <w:rFonts w:eastAsia="Times New Roman" w:cs="Arial"/>
              </w:rPr>
            </w:r>
            <w:r w:rsidRPr="009C0B5F">
              <w:rPr>
                <w:rFonts w:eastAsia="Times New Roman" w:cs="Arial"/>
              </w:rPr>
              <w:fldChar w:fldCharType="separate"/>
            </w:r>
            <w:r w:rsidRPr="009C0B5F">
              <w:rPr>
                <w:rFonts w:eastAsia="Times New Roman" w:cs="Arial"/>
                <w:noProof/>
              </w:rPr>
              <w:t>______________________</w:t>
            </w:r>
            <w:r w:rsidRPr="009C0B5F">
              <w:rPr>
                <w:rFonts w:eastAsia="Times New Roman" w:cs="Arial"/>
              </w:rPr>
              <w:fldChar w:fldCharType="end"/>
            </w:r>
            <w:r w:rsidRPr="009C0B5F">
              <w:rPr>
                <w:rFonts w:eastAsia="Times New Roman" w:cs="Arial"/>
              </w:rPr>
              <w:t xml:space="preserve"> </w:t>
            </w:r>
          </w:p>
          <w:p w14:paraId="3B7CCF93" w14:textId="77777777" w:rsidR="009C0B5F" w:rsidRPr="009C0B5F" w:rsidRDefault="009C0B5F" w:rsidP="009C0B5F">
            <w:pPr>
              <w:spacing w:after="0" w:line="360" w:lineRule="auto"/>
              <w:rPr>
                <w:rFonts w:eastAsia="Times New Roman" w:cs="Arial"/>
              </w:rPr>
            </w:pPr>
            <w:r w:rsidRPr="009C0B5F">
              <w:rPr>
                <w:rFonts w:eastAsia="Times New Roman" w:cs="Arial"/>
              </w:rPr>
              <w:t>[NOTE: period is not to exceed the estimate of time required for the assessment specified in the pre-assessment advice].</w:t>
            </w:r>
          </w:p>
        </w:tc>
      </w:tr>
      <w:tr w:rsidR="009C0B5F" w:rsidRPr="009C0B5F" w14:paraId="488C261A" w14:textId="77777777" w:rsidTr="00D7313A">
        <w:trPr>
          <w:trHeight w:val="693"/>
        </w:trPr>
        <w:tc>
          <w:tcPr>
            <w:tcW w:w="9487" w:type="dxa"/>
            <w:vAlign w:val="center"/>
          </w:tcPr>
          <w:p w14:paraId="6EEB00D7" w14:textId="77777777" w:rsidR="009C0B5F" w:rsidRPr="009C0B5F" w:rsidRDefault="009C0B5F" w:rsidP="009C0B5F">
            <w:pPr>
              <w:spacing w:after="0" w:line="240" w:lineRule="auto"/>
              <w:outlineLvl w:val="0"/>
              <w:rPr>
                <w:rFonts w:eastAsia="Times New Roman" w:cs="Arial"/>
              </w:rPr>
            </w:pPr>
            <w:bookmarkStart w:id="0" w:name="_Toc19727847"/>
            <w:r w:rsidRPr="009C0B5F">
              <w:rPr>
                <w:rFonts w:eastAsia="Times New Roman" w:cs="Arial"/>
              </w:rPr>
              <w:t>Judge:                                                                                                        Date:</w:t>
            </w:r>
            <w:bookmarkEnd w:id="0"/>
          </w:p>
        </w:tc>
      </w:tr>
    </w:tbl>
    <w:p w14:paraId="439E7FCC" w14:textId="77777777" w:rsidR="009C0B5F" w:rsidRPr="009C0B5F" w:rsidRDefault="009C0B5F" w:rsidP="009C0B5F">
      <w:pPr>
        <w:spacing w:after="0" w:line="360" w:lineRule="auto"/>
        <w:rPr>
          <w:rFonts w:eastAsia="Times New Roman" w:cs="Arial"/>
          <w:lang w:eastAsia="en-AU"/>
        </w:rPr>
      </w:pPr>
    </w:p>
    <w:p w14:paraId="32999279" w14:textId="77777777" w:rsidR="009C0B5F" w:rsidRPr="009C0B5F" w:rsidRDefault="009C0B5F" w:rsidP="009C0B5F">
      <w:pPr>
        <w:spacing w:after="0" w:line="240" w:lineRule="auto"/>
        <w:rPr>
          <w:rFonts w:eastAsia="Times New Roman" w:cs="Arial"/>
          <w:b/>
          <w:lang w:eastAsia="en-AU"/>
        </w:rPr>
      </w:pPr>
      <w:r w:rsidRPr="009C0B5F">
        <w:rPr>
          <w:rFonts w:eastAsia="Times New Roman" w:cs="Arial"/>
          <w:b/>
          <w:lang w:eastAsia="en-AU"/>
        </w:rPr>
        <w:t>Note:</w:t>
      </w:r>
      <w:r w:rsidRPr="009C0B5F">
        <w:rPr>
          <w:rFonts w:eastAsia="Times New Roman" w:cs="Arial"/>
          <w:b/>
          <w:lang w:eastAsia="en-AU"/>
        </w:rPr>
        <w:tab/>
        <w:t>The Registrar of the Local Court must send a copy of the order to the person in charge of the facility as soon as practicable after the order is made and before the person is conveyed to the facility.</w:t>
      </w:r>
    </w:p>
    <w:p w14:paraId="4894EBDF" w14:textId="77777777" w:rsidR="002F0C25" w:rsidRPr="002F0C25" w:rsidRDefault="002F0C25" w:rsidP="009C0B5F">
      <w:pPr>
        <w:rPr>
          <w:rFonts w:eastAsia="Times New Roman" w:cs="Arial"/>
          <w:b/>
        </w:rPr>
      </w:pPr>
    </w:p>
    <w:sectPr w:rsidR="002F0C25" w:rsidRPr="002F0C25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A1A7" w14:textId="77777777" w:rsidR="00A07A31" w:rsidRDefault="00A07A31" w:rsidP="009D14A4">
      <w:pPr>
        <w:spacing w:after="0" w:line="240" w:lineRule="auto"/>
      </w:pPr>
      <w:r>
        <w:separator/>
      </w:r>
    </w:p>
  </w:endnote>
  <w:endnote w:type="continuationSeparator" w:id="0">
    <w:p w14:paraId="3DDA9ABE" w14:textId="77777777" w:rsidR="00A07A31" w:rsidRDefault="00A07A31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0362" w14:textId="77777777" w:rsidR="00D92AC7" w:rsidRPr="002D6B47" w:rsidRDefault="00D92AC7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 xml:space="preserve">Approved </w:t>
    </w:r>
    <w:r w:rsidR="00387F02" w:rsidRPr="002D6B47">
      <w:rPr>
        <w:color w:val="A6A6A6"/>
        <w:sz w:val="16"/>
        <w:szCs w:val="16"/>
      </w:rPr>
      <w:t>by Chief Judge</w:t>
    </w:r>
    <w:r w:rsidRPr="002D6B47">
      <w:rPr>
        <w:color w:val="A6A6A6"/>
        <w:sz w:val="16"/>
        <w:szCs w:val="16"/>
      </w:rPr>
      <w:t xml:space="preserve"> </w:t>
    </w:r>
  </w:p>
  <w:p w14:paraId="0877A610" w14:textId="77777777" w:rsidR="009D14A4" w:rsidRPr="002D6B47" w:rsidRDefault="00387F02" w:rsidP="009D14A4">
    <w:pPr>
      <w:pStyle w:val="Footer"/>
      <w:rPr>
        <w:color w:val="A6A6A6"/>
        <w:sz w:val="16"/>
        <w:szCs w:val="16"/>
      </w:rPr>
    </w:pPr>
    <w:r w:rsidRPr="002D6B47">
      <w:rPr>
        <w:color w:val="A6A6A6"/>
        <w:sz w:val="16"/>
        <w:szCs w:val="16"/>
      </w:rPr>
      <w:t>23.09.</w:t>
    </w:r>
    <w:r w:rsidR="009D14A4" w:rsidRPr="002D6B47">
      <w:rPr>
        <w:color w:val="A6A6A6"/>
        <w:sz w:val="16"/>
        <w:szCs w:val="16"/>
      </w:rPr>
      <w:t>2019</w:t>
    </w:r>
    <w:r w:rsidRPr="002D6B47">
      <w:rPr>
        <w:color w:val="A6A6A6"/>
        <w:sz w:val="16"/>
        <w:szCs w:val="16"/>
      </w:rPr>
      <w:t>-V1</w:t>
    </w:r>
    <w:r w:rsidR="009D14A4" w:rsidRPr="002D6B47">
      <w:rPr>
        <w:color w:val="BFBFBF"/>
        <w:sz w:val="16"/>
        <w:szCs w:val="16"/>
      </w:rPr>
      <w:tab/>
    </w:r>
    <w:r w:rsidR="009D14A4" w:rsidRPr="002D6B47">
      <w:rPr>
        <w:color w:val="BFBFBF"/>
        <w:sz w:val="16"/>
        <w:szCs w:val="16"/>
      </w:rPr>
      <w:tab/>
    </w:r>
    <w:r w:rsidR="00CE77F7" w:rsidRPr="002D6B47">
      <w:rPr>
        <w:color w:val="000000"/>
        <w:sz w:val="16"/>
        <w:szCs w:val="16"/>
      </w:rPr>
      <w:t xml:space="preserve">Page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9C0B5F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  <w:r w:rsidR="00CE77F7" w:rsidRPr="002D6B47">
      <w:rPr>
        <w:color w:val="000000"/>
        <w:sz w:val="16"/>
        <w:szCs w:val="16"/>
      </w:rPr>
      <w:t xml:space="preserve"> of </w:t>
    </w:r>
    <w:r w:rsidR="00CE77F7" w:rsidRPr="002D6B47">
      <w:rPr>
        <w:b/>
        <w:bCs/>
        <w:color w:val="000000"/>
        <w:sz w:val="16"/>
        <w:szCs w:val="16"/>
      </w:rPr>
      <w:fldChar w:fldCharType="begin"/>
    </w:r>
    <w:r w:rsidR="00CE77F7" w:rsidRPr="002D6B47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2D6B47">
      <w:rPr>
        <w:b/>
        <w:bCs/>
        <w:color w:val="000000"/>
        <w:sz w:val="16"/>
        <w:szCs w:val="16"/>
      </w:rPr>
      <w:fldChar w:fldCharType="separate"/>
    </w:r>
    <w:r w:rsidR="009C0B5F">
      <w:rPr>
        <w:b/>
        <w:bCs/>
        <w:noProof/>
        <w:color w:val="000000"/>
        <w:sz w:val="16"/>
        <w:szCs w:val="16"/>
      </w:rPr>
      <w:t>1</w:t>
    </w:r>
    <w:r w:rsidR="00CE77F7" w:rsidRPr="002D6B47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A43F" w14:textId="77777777" w:rsidR="00A07A31" w:rsidRDefault="00A07A31" w:rsidP="009D14A4">
      <w:pPr>
        <w:spacing w:after="0" w:line="240" w:lineRule="auto"/>
      </w:pPr>
      <w:r>
        <w:separator/>
      </w:r>
    </w:p>
  </w:footnote>
  <w:footnote w:type="continuationSeparator" w:id="0">
    <w:p w14:paraId="234D022E" w14:textId="77777777" w:rsidR="00A07A31" w:rsidRDefault="00A07A31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35147254"/>
    <w:multiLevelType w:val="hybridMultilevel"/>
    <w:tmpl w:val="C1205B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3228F"/>
    <w:multiLevelType w:val="hybridMultilevel"/>
    <w:tmpl w:val="18969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0659"/>
    <w:multiLevelType w:val="hybridMultilevel"/>
    <w:tmpl w:val="72906FBA"/>
    <w:lvl w:ilvl="0" w:tplc="CF2685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479">
    <w:abstractNumId w:val="0"/>
  </w:num>
  <w:num w:numId="2" w16cid:durableId="1728261671">
    <w:abstractNumId w:val="3"/>
  </w:num>
  <w:num w:numId="3" w16cid:durableId="983196697">
    <w:abstractNumId w:val="1"/>
  </w:num>
  <w:num w:numId="4" w16cid:durableId="1853179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A4"/>
    <w:rsid w:val="002D6B47"/>
    <w:rsid w:val="002F0C25"/>
    <w:rsid w:val="00387F02"/>
    <w:rsid w:val="003F338A"/>
    <w:rsid w:val="005F59A7"/>
    <w:rsid w:val="00645387"/>
    <w:rsid w:val="008F5CA3"/>
    <w:rsid w:val="00956097"/>
    <w:rsid w:val="009C0B5F"/>
    <w:rsid w:val="009C3C86"/>
    <w:rsid w:val="009D14A4"/>
    <w:rsid w:val="00A07A31"/>
    <w:rsid w:val="00B97D28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DAA0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2D6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F0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F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9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9C0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39DA-48DB-4420-B0AE-8D0A5224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1373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Sharayah Williamson</cp:lastModifiedBy>
  <cp:revision>3</cp:revision>
  <cp:lastPrinted>2019-09-19T06:17:00Z</cp:lastPrinted>
  <dcterms:created xsi:type="dcterms:W3CDTF">2019-09-24T05:01:00Z</dcterms:created>
  <dcterms:modified xsi:type="dcterms:W3CDTF">2025-05-05T23:13:00Z</dcterms:modified>
</cp:coreProperties>
</file>