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2B" w:rsidRPr="00C06E3D" w:rsidRDefault="00CD692B" w:rsidP="00CD6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 w:rsidRPr="00C06E3D">
        <w:rPr>
          <w:rFonts w:eastAsia="Times New Roman" w:cs="Arial"/>
          <w:b/>
          <w:spacing w:val="-3"/>
          <w:sz w:val="28"/>
          <w:szCs w:val="28"/>
          <w:lang w:val="en-GB" w:eastAsia="en-AU"/>
        </w:rPr>
        <w:t xml:space="preserve">Domestic Violence Undertaking </w:t>
      </w:r>
    </w:p>
    <w:p w:rsidR="00CD692B" w:rsidRPr="00C06E3D" w:rsidRDefault="00CD692B" w:rsidP="00CD6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C06E3D">
        <w:rPr>
          <w:rFonts w:eastAsia="Times New Roman" w:cs="Arial"/>
          <w:spacing w:val="-3"/>
          <w:lang w:val="en-GB" w:eastAsia="en-AU"/>
        </w:rPr>
        <w:t xml:space="preserve">Pursuant to Practice Direction 30 </w:t>
      </w:r>
    </w:p>
    <w:p w:rsidR="00CD692B" w:rsidRPr="00C06E3D" w:rsidRDefault="00CD692B" w:rsidP="00CD6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C06E3D">
        <w:rPr>
          <w:rFonts w:eastAsia="Times New Roman" w:cs="Arial"/>
          <w:i/>
          <w:spacing w:val="-3"/>
          <w:lang w:val="en-GB" w:eastAsia="en-AU"/>
        </w:rPr>
        <w:t>Domestic and Family Violence Act 2007</w:t>
      </w:r>
    </w:p>
    <w:p w:rsidR="00CD692B" w:rsidRPr="00C06E3D" w:rsidRDefault="00CD692B" w:rsidP="00CD69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C06E3D">
        <w:rPr>
          <w:rFonts w:eastAsia="Times New Roman" w:cs="Arial"/>
          <w:spacing w:val="-3"/>
          <w:lang w:val="en-GB" w:eastAsia="en-AU"/>
        </w:rPr>
        <w:t xml:space="preserve">Case No:      </w:t>
      </w:r>
      <w:r w:rsidRPr="00C06E3D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E3D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C06E3D">
        <w:rPr>
          <w:rFonts w:eastAsia="Times New Roman" w:cs="Arial"/>
          <w:spacing w:val="-3"/>
          <w:lang w:val="en-GB" w:eastAsia="en-AU"/>
        </w:rPr>
      </w:r>
      <w:r w:rsidRPr="00C06E3D">
        <w:rPr>
          <w:rFonts w:eastAsia="Times New Roman" w:cs="Arial"/>
          <w:spacing w:val="-3"/>
          <w:lang w:val="en-GB" w:eastAsia="en-AU"/>
        </w:rPr>
        <w:fldChar w:fldCharType="separate"/>
      </w:r>
      <w:r w:rsidRPr="00C06E3D">
        <w:rPr>
          <w:rFonts w:eastAsia="Times New Roman" w:cs="Arial"/>
          <w:noProof/>
          <w:spacing w:val="-3"/>
          <w:lang w:val="en-GB" w:eastAsia="en-AU"/>
        </w:rPr>
        <w:t> </w:t>
      </w:r>
      <w:r w:rsidRPr="00C06E3D">
        <w:rPr>
          <w:rFonts w:eastAsia="Times New Roman" w:cs="Arial"/>
          <w:noProof/>
          <w:spacing w:val="-3"/>
          <w:lang w:val="en-GB" w:eastAsia="en-AU"/>
        </w:rPr>
        <w:t> </w:t>
      </w:r>
      <w:r w:rsidRPr="00C06E3D">
        <w:rPr>
          <w:rFonts w:eastAsia="Times New Roman" w:cs="Arial"/>
          <w:noProof/>
          <w:spacing w:val="-3"/>
          <w:lang w:val="en-GB" w:eastAsia="en-AU"/>
        </w:rPr>
        <w:t> </w:t>
      </w:r>
      <w:r w:rsidRPr="00C06E3D">
        <w:rPr>
          <w:rFonts w:eastAsia="Times New Roman" w:cs="Arial"/>
          <w:noProof/>
          <w:spacing w:val="-3"/>
          <w:lang w:val="en-GB" w:eastAsia="en-AU"/>
        </w:rPr>
        <w:t> </w:t>
      </w:r>
      <w:r w:rsidRPr="00C06E3D">
        <w:rPr>
          <w:rFonts w:eastAsia="Times New Roman" w:cs="Arial"/>
          <w:noProof/>
          <w:spacing w:val="-3"/>
          <w:lang w:val="en-GB" w:eastAsia="en-AU"/>
        </w:rPr>
        <w:t> </w:t>
      </w:r>
      <w:r w:rsidRPr="00C06E3D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7"/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4"/>
        <w:gridCol w:w="3967"/>
        <w:gridCol w:w="3964"/>
      </w:tblGrid>
      <w:tr w:rsidR="00CD692B" w:rsidRPr="00C06E3D" w:rsidTr="00CD692B">
        <w:tc>
          <w:tcPr>
            <w:tcW w:w="9495" w:type="dxa"/>
            <w:gridSpan w:val="3"/>
            <w:tcBorders>
              <w:bottom w:val="single" w:sz="2" w:space="0" w:color="auto"/>
            </w:tcBorders>
            <w:shd w:val="clear" w:color="auto" w:fill="1EA6A0"/>
          </w:tcPr>
          <w:p w:rsidR="00CD692B" w:rsidRPr="00C06E3D" w:rsidRDefault="00CD692B" w:rsidP="00CD692B">
            <w:pPr>
              <w:numPr>
                <w:ilvl w:val="0"/>
                <w:numId w:val="8"/>
              </w:numPr>
              <w:spacing w:before="60" w:after="60" w:line="240" w:lineRule="auto"/>
              <w:ind w:left="312" w:hanging="357"/>
              <w:rPr>
                <w:rFonts w:eastAsia="Times New Roman" w:cs="Arial"/>
                <w:b/>
                <w:sz w:val="28"/>
                <w:szCs w:val="28"/>
              </w:rPr>
            </w:pPr>
            <w:r w:rsidRPr="00C06E3D">
              <w:rPr>
                <w:rFonts w:eastAsia="Times New Roman" w:cs="Arial"/>
                <w:b/>
                <w:color w:val="FFFFFF"/>
                <w:sz w:val="28"/>
                <w:szCs w:val="28"/>
              </w:rPr>
              <w:t xml:space="preserve">PARTIES </w:t>
            </w:r>
          </w:p>
        </w:tc>
      </w:tr>
      <w:tr w:rsidR="00CD692B" w:rsidRPr="00C06E3D" w:rsidTr="00CD692B">
        <w:tc>
          <w:tcPr>
            <w:tcW w:w="1564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120" w:after="12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Applicant </w:t>
            </w:r>
          </w:p>
        </w:tc>
        <w:tc>
          <w:tcPr>
            <w:tcW w:w="7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>Name:</w:t>
            </w:r>
            <w:r w:rsidRPr="00C06E3D">
              <w:rPr>
                <w:rFonts w:eastAsia="Times New Roman" w:cs="Arial"/>
              </w:rPr>
              <w:tab/>
            </w:r>
            <w:r w:rsidRPr="00C06E3D">
              <w:rPr>
                <w:rFonts w:eastAsia="Times New Roman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  <w:b/>
              </w:rPr>
              <w:instrText xml:space="preserve"> FORMTEXT </w:instrText>
            </w:r>
            <w:r w:rsidRPr="00C06E3D">
              <w:rPr>
                <w:rFonts w:eastAsia="Times New Roman" w:cs="Arial"/>
                <w:b/>
              </w:rPr>
            </w:r>
            <w:r w:rsidRPr="00C06E3D">
              <w:rPr>
                <w:rFonts w:eastAsia="Times New Roman" w:cs="Arial"/>
                <w:b/>
              </w:rPr>
              <w:fldChar w:fldCharType="separate"/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  <w:b/>
              </w:rPr>
              <w:instrText xml:space="preserve"> FORMTEXT </w:instrText>
            </w:r>
            <w:r w:rsidRPr="00C06E3D">
              <w:rPr>
                <w:rFonts w:eastAsia="Times New Roman" w:cs="Arial"/>
                <w:b/>
              </w:rPr>
            </w:r>
            <w:r w:rsidRPr="00C06E3D">
              <w:rPr>
                <w:rFonts w:eastAsia="Times New Roman" w:cs="Arial"/>
                <w:b/>
              </w:rPr>
              <w:fldChar w:fldCharType="separate"/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>Address:</w:t>
            </w:r>
            <w:r w:rsidRPr="00C06E3D">
              <w:rPr>
                <w:rFonts w:eastAsia="Times New Roman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  <w:b/>
              </w:rPr>
              <w:instrText xml:space="preserve"> FORMTEXT </w:instrText>
            </w:r>
            <w:r w:rsidRPr="00C06E3D">
              <w:rPr>
                <w:rFonts w:eastAsia="Times New Roman" w:cs="Arial"/>
                <w:b/>
              </w:rPr>
            </w:r>
            <w:r w:rsidRPr="00C06E3D">
              <w:rPr>
                <w:rFonts w:eastAsia="Times New Roman" w:cs="Arial"/>
                <w:b/>
              </w:rPr>
              <w:fldChar w:fldCharType="separate"/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  <w:noProof/>
              </w:rPr>
              <w:t> </w:t>
            </w:r>
            <w:r w:rsidRPr="00C06E3D">
              <w:rPr>
                <w:rFonts w:eastAsia="Times New Roman" w:cs="Arial"/>
                <w:b/>
              </w:rPr>
              <w:fldChar w:fldCharType="end"/>
            </w:r>
          </w:p>
        </w:tc>
      </w:tr>
      <w:tr w:rsidR="00CD692B" w:rsidRPr="00C06E3D" w:rsidTr="00CD692B"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D692B" w:rsidRPr="00C06E3D" w:rsidRDefault="00FD6499" w:rsidP="00623FEA">
            <w:pPr>
              <w:spacing w:before="120" w:after="12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Respondent</w:t>
            </w:r>
          </w:p>
        </w:tc>
        <w:tc>
          <w:tcPr>
            <w:tcW w:w="7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Address: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</w:tr>
      <w:tr w:rsidR="00CD692B" w:rsidRPr="00C06E3D" w:rsidTr="00CD692B"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120" w:after="12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>Protected Persons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Relationship: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Relationship: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</w:tr>
      <w:tr w:rsidR="00CD692B" w:rsidRPr="00C06E3D" w:rsidTr="00CD692B"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120" w:after="120"/>
              <w:rPr>
                <w:rFonts w:eastAsia="Times New Roman" w:cs="Arial"/>
              </w:rPr>
            </w:pP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Relationship: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Relationship: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</w:tr>
      <w:tr w:rsidR="00CD692B" w:rsidRPr="00C06E3D" w:rsidTr="00CD692B"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120" w:after="120"/>
              <w:rPr>
                <w:rFonts w:eastAsia="Times New Roman" w:cs="Arial"/>
              </w:rPr>
            </w:pP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Relationship: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Name:  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Date of Birth: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  <w:p w:rsidR="00CD692B" w:rsidRPr="00C06E3D" w:rsidRDefault="00CD692B" w:rsidP="00623FEA">
            <w:pPr>
              <w:spacing w:before="40" w:after="40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Relationship:  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t> </w:t>
            </w:r>
            <w:r w:rsidRPr="00C06E3D">
              <w:rPr>
                <w:rFonts w:eastAsia="Times New Roman" w:cs="Arial"/>
              </w:rPr>
              <w:fldChar w:fldCharType="end"/>
            </w:r>
          </w:p>
        </w:tc>
      </w:tr>
      <w:tr w:rsidR="00CD692B" w:rsidRPr="00C06E3D" w:rsidTr="00CD692B">
        <w:trPr>
          <w:trHeight w:val="345"/>
        </w:trPr>
        <w:tc>
          <w:tcPr>
            <w:tcW w:w="9495" w:type="dxa"/>
            <w:gridSpan w:val="3"/>
            <w:tcBorders>
              <w:bottom w:val="single" w:sz="4" w:space="0" w:color="auto"/>
            </w:tcBorders>
            <w:shd w:val="clear" w:color="auto" w:fill="1EA6A0"/>
          </w:tcPr>
          <w:p w:rsidR="00CD692B" w:rsidRPr="00C06E3D" w:rsidRDefault="00CD692B" w:rsidP="00CD692B">
            <w:pPr>
              <w:numPr>
                <w:ilvl w:val="0"/>
                <w:numId w:val="8"/>
              </w:numPr>
              <w:spacing w:before="60" w:after="60" w:line="240" w:lineRule="auto"/>
              <w:ind w:left="312" w:hanging="357"/>
              <w:rPr>
                <w:rFonts w:eastAsia="Times New Roman" w:cs="Arial"/>
                <w:b/>
                <w:sz w:val="28"/>
                <w:szCs w:val="28"/>
              </w:rPr>
            </w:pPr>
            <w:r w:rsidRPr="00C06E3D">
              <w:rPr>
                <w:rFonts w:eastAsia="Times New Roman" w:cs="Arial"/>
                <w:b/>
                <w:color w:val="FFFFFF"/>
                <w:sz w:val="28"/>
                <w:szCs w:val="28"/>
              </w:rPr>
              <w:t xml:space="preserve">TERMS OF THE UNDERTAKING </w:t>
            </w:r>
          </w:p>
        </w:tc>
      </w:tr>
      <w:tr w:rsidR="00CD692B" w:rsidRPr="00C06E3D" w:rsidTr="00CD692B">
        <w:trPr>
          <w:trHeight w:val="345"/>
        </w:trPr>
        <w:tc>
          <w:tcPr>
            <w:tcW w:w="94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92B" w:rsidRPr="00C06E3D" w:rsidRDefault="00CD692B" w:rsidP="00623FEA">
            <w:pPr>
              <w:spacing w:before="120" w:after="60"/>
              <w:ind w:left="28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I,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  <w:noProof/>
              </w:rPr>
              <w:t>_________________________________</w:t>
            </w:r>
            <w:r w:rsidRPr="00C06E3D">
              <w:rPr>
                <w:rFonts w:eastAsia="Times New Roman" w:cs="Arial"/>
              </w:rPr>
              <w:fldChar w:fldCharType="end"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</w:r>
            <w:r w:rsidR="00FD6499">
              <w:rPr>
                <w:rFonts w:eastAsia="Times New Roman" w:cs="Arial"/>
              </w:rPr>
              <w:softHyphen/>
              <w:t>________</w:t>
            </w:r>
            <w:r w:rsidRPr="00C06E3D">
              <w:rPr>
                <w:rFonts w:eastAsia="Times New Roman" w:cs="Arial"/>
              </w:rPr>
              <w:t xml:space="preserve">, of </w:t>
            </w:r>
            <w:r w:rsidR="00FD6499">
              <w:rPr>
                <w:rFonts w:eastAsia="Times New Roman" w:cs="Arial"/>
              </w:rPr>
              <w:t>____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  <w:noProof/>
              </w:rPr>
              <w:t>_________________________________</w:t>
            </w:r>
            <w:r w:rsidRPr="00C06E3D">
              <w:rPr>
                <w:rFonts w:eastAsia="Times New Roman" w:cs="Arial"/>
              </w:rPr>
              <w:fldChar w:fldCharType="end"/>
            </w:r>
            <w:r w:rsidRPr="00C06E3D">
              <w:rPr>
                <w:rFonts w:eastAsia="Times New Roman" w:cs="Arial"/>
              </w:rPr>
              <w:t xml:space="preserve">  </w:t>
            </w:r>
          </w:p>
          <w:p w:rsidR="00CD692B" w:rsidRDefault="00CD692B" w:rsidP="00FD6499">
            <w:pPr>
              <w:spacing w:before="60" w:after="60"/>
              <w:ind w:left="31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 xml:space="preserve">UNDERTAKE TO THE COURT, without admission as to liability and for a period of </w:t>
            </w:r>
            <w:r w:rsidRPr="00C06E3D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</w:textInput>
                </w:ffData>
              </w:fldChar>
            </w:r>
            <w:r w:rsidRPr="00C06E3D">
              <w:rPr>
                <w:rFonts w:eastAsia="Times New Roman" w:cs="Arial"/>
              </w:rPr>
              <w:instrText xml:space="preserve"> FORMTEXT </w:instrText>
            </w:r>
            <w:r w:rsidRPr="00C06E3D">
              <w:rPr>
                <w:rFonts w:eastAsia="Times New Roman" w:cs="Arial"/>
              </w:rPr>
            </w:r>
            <w:r w:rsidRPr="00C06E3D">
              <w:rPr>
                <w:rFonts w:eastAsia="Times New Roman" w:cs="Arial"/>
              </w:rPr>
              <w:fldChar w:fldCharType="separate"/>
            </w:r>
            <w:r w:rsidRPr="00C06E3D">
              <w:rPr>
                <w:rFonts w:eastAsia="Times New Roman" w:cs="Arial"/>
                <w:noProof/>
              </w:rPr>
              <w:t>_________</w:t>
            </w:r>
            <w:r w:rsidRPr="00C06E3D">
              <w:rPr>
                <w:rFonts w:eastAsia="Times New Roman" w:cs="Arial"/>
              </w:rPr>
              <w:fldChar w:fldCharType="end"/>
            </w:r>
            <w:r w:rsidRPr="00C06E3D">
              <w:rPr>
                <w:rFonts w:eastAsia="Times New Roman" w:cs="Arial"/>
              </w:rPr>
              <w:t xml:space="preserve"> months</w:t>
            </w:r>
            <w:r w:rsidR="00FD6499">
              <w:rPr>
                <w:rFonts w:eastAsia="Times New Roman" w:cs="Arial"/>
              </w:rPr>
              <w:t xml:space="preserve">*/years* </w:t>
            </w:r>
            <w:r w:rsidR="00FD6499" w:rsidRPr="00FD6499">
              <w:rPr>
                <w:rFonts w:eastAsia="Times New Roman" w:cs="Arial"/>
                <w:i/>
                <w:sz w:val="16"/>
              </w:rPr>
              <w:t>(*select one)</w:t>
            </w:r>
            <w:r w:rsidRPr="00C06E3D">
              <w:rPr>
                <w:rFonts w:eastAsia="Times New Roman" w:cs="Arial"/>
              </w:rPr>
              <w:t xml:space="preserve"> fro</w:t>
            </w:r>
            <w:r>
              <w:rPr>
                <w:rFonts w:eastAsia="Times New Roman" w:cs="Arial"/>
              </w:rPr>
              <w:t>m today’s date, that I will not:</w:t>
            </w:r>
            <w:r w:rsidRPr="00C06E3D">
              <w:rPr>
                <w:rFonts w:eastAsia="Times New Roman" w:cs="Arial"/>
              </w:rPr>
              <w:t xml:space="preserve"> </w:t>
            </w:r>
          </w:p>
          <w:p w:rsidR="00FD6499" w:rsidRPr="00C06E3D" w:rsidRDefault="00FD6499" w:rsidP="00FD6499">
            <w:pPr>
              <w:spacing w:before="60" w:after="60"/>
              <w:ind w:left="31"/>
              <w:rPr>
                <w:rFonts w:eastAsia="Times New Roman" w:cs="Arial"/>
              </w:rPr>
            </w:pPr>
          </w:p>
        </w:tc>
      </w:tr>
    </w:tbl>
    <w:tbl>
      <w:tblPr>
        <w:tblStyle w:val="TableGrid2"/>
        <w:tblW w:w="95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97"/>
        <w:gridCol w:w="851"/>
        <w:gridCol w:w="861"/>
      </w:tblGrid>
      <w:tr w:rsidR="00FD6499" w:rsidRPr="007C5242" w:rsidTr="00FD6499">
        <w:trPr>
          <w:trHeight w:val="432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6499" w:rsidRPr="007C5242" w:rsidRDefault="00FD6499" w:rsidP="00FD6499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3C1B42">
              <w:rPr>
                <w:rFonts w:eastAsia="Times New Roman" w:cs="Arial"/>
                <w:b/>
                <w:lang w:eastAsia="en-AU"/>
              </w:rPr>
              <w:t xml:space="preserve">MANDATORY </w:t>
            </w:r>
            <w:r>
              <w:rPr>
                <w:rFonts w:eastAsia="Times New Roman" w:cs="Arial"/>
                <w:b/>
                <w:lang w:eastAsia="en-AU"/>
              </w:rPr>
              <w:t>UNDERTAKING</w:t>
            </w:r>
          </w:p>
        </w:tc>
      </w:tr>
      <w:tr w:rsidR="00FD6499" w:rsidRPr="007C5242" w:rsidTr="00FD6499">
        <w:trPr>
          <w:trHeight w:val="696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D6499" w:rsidRPr="00771479" w:rsidRDefault="00FD6499" w:rsidP="00793ACB">
            <w:pPr>
              <w:spacing w:before="120" w:after="120" w:line="240" w:lineRule="auto"/>
              <w:ind w:left="743" w:hanging="743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t xml:space="preserve">1. </w:t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The respondent</w:t>
            </w:r>
            <w:r w:rsidRPr="00DD4E5C">
              <w:rPr>
                <w:rFonts w:eastAsia="Times New Roman" w:cs="Arial"/>
                <w:lang w:eastAsia="en-AU"/>
              </w:rPr>
              <w:t xml:space="preserve"> is prohibited from committing domestic violen</w:t>
            </w:r>
            <w:r>
              <w:rPr>
                <w:rFonts w:eastAsia="Times New Roman" w:cs="Arial"/>
                <w:lang w:eastAsia="en-AU"/>
              </w:rPr>
              <w:t>ce against each protected person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D6499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>Adult</w:t>
            </w:r>
          </w:p>
          <w:p w:rsidR="00FD6499" w:rsidRPr="00B12D2D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B12D2D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B12D2D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B12D2D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D6499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>Child</w:t>
            </w: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</w:p>
        </w:tc>
      </w:tr>
      <w:tr w:rsidR="00FD6499" w:rsidRPr="007C5242" w:rsidTr="00FD6499">
        <w:trPr>
          <w:trHeight w:val="342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D6499" w:rsidRPr="007C5242" w:rsidRDefault="00FD6499" w:rsidP="00FD6499">
            <w:pPr>
              <w:spacing w:before="60" w:after="60" w:line="240" w:lineRule="auto"/>
              <w:jc w:val="center"/>
              <w:rPr>
                <w:rFonts w:eastAsia="Times New Roman" w:cs="Arial"/>
                <w:b/>
                <w:lang w:eastAsia="en-AU"/>
              </w:rPr>
            </w:pPr>
            <w:r w:rsidRPr="00361F41">
              <w:rPr>
                <w:rFonts w:eastAsia="Times New Roman" w:cs="Arial"/>
                <w:b/>
                <w:lang w:eastAsia="en-AU"/>
              </w:rPr>
              <w:t xml:space="preserve">NON-CONTACT </w:t>
            </w:r>
            <w:r>
              <w:rPr>
                <w:rFonts w:eastAsia="Times New Roman" w:cs="Arial"/>
                <w:b/>
                <w:lang w:eastAsia="en-AU"/>
              </w:rPr>
              <w:t>UNDERTAKING</w:t>
            </w:r>
          </w:p>
        </w:tc>
      </w:tr>
      <w:tr w:rsidR="00FD6499" w:rsidRPr="007C5242" w:rsidTr="00FD6499">
        <w:trPr>
          <w:trHeight w:val="726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120" w:line="240" w:lineRule="auto"/>
              <w:ind w:left="743" w:hanging="743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2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Approaching, contacting or remaining in the company of the protected person/s directly or indirectly (contact includes by mail, phone, text messages,  email</w:t>
            </w:r>
            <w:r>
              <w:rPr>
                <w:rFonts w:eastAsia="Times New Roman" w:cs="Arial"/>
                <w:lang w:eastAsia="en-AU"/>
              </w:rPr>
              <w:t>, social media</w:t>
            </w:r>
            <w:r w:rsidRPr="007C5242">
              <w:rPr>
                <w:rFonts w:eastAsia="Times New Roman" w:cs="Arial"/>
                <w:lang w:eastAsia="en-AU"/>
              </w:rPr>
              <w:t xml:space="preserve"> or other forms of communication)</w:t>
            </w:r>
          </w:p>
          <w:p w:rsidR="00FD6499" w:rsidRPr="007C5242" w:rsidRDefault="00FD6499" w:rsidP="00793ACB">
            <w:pPr>
              <w:spacing w:before="120" w:after="120" w:line="240" w:lineRule="auto"/>
              <w:ind w:left="1590" w:hanging="1414"/>
              <w:jc w:val="both"/>
              <w:rPr>
                <w:rFonts w:eastAsia="Times New Roman" w:cs="Arial"/>
                <w:lang w:eastAsia="en-AU"/>
              </w:rPr>
            </w:pPr>
            <w:r w:rsidRPr="00D66BAE">
              <w:rPr>
                <w:rFonts w:eastAsia="Times New Roman" w:cs="Arial"/>
                <w:b/>
                <w:sz w:val="20"/>
                <w:szCs w:val="20"/>
                <w:lang w:eastAsia="en-AU"/>
              </w:rPr>
              <w:t>EXCEPT:</w:t>
            </w:r>
            <w:r>
              <w:rPr>
                <w:rFonts w:eastAsia="Times New Roman" w:cs="Arial"/>
                <w:b/>
                <w:lang w:eastAsia="en-AU"/>
              </w:rPr>
              <w:t xml:space="preserve"> 2</w:t>
            </w:r>
            <w:r w:rsidRPr="00D66BAE">
              <w:rPr>
                <w:rFonts w:eastAsia="Times New Roman" w:cs="Arial"/>
                <w:b/>
                <w:lang w:eastAsia="en-AU"/>
              </w:rPr>
              <w:t>(a)</w:t>
            </w:r>
            <w:r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lang w:eastAsia="en-AU"/>
              </w:rPr>
              <w:t>for the adult protected person</w:t>
            </w:r>
            <w:r w:rsidRPr="007C5242">
              <w:rPr>
                <w:rFonts w:eastAsia="Times New Roman" w:cs="Arial"/>
                <w:lang w:eastAsia="en-AU"/>
              </w:rPr>
              <w:t>, via or in the presence of a solicitor, family dispute resolution practitioner, third party nominated by the protected person</w:t>
            </w:r>
            <w:r>
              <w:rPr>
                <w:rFonts w:eastAsia="Times New Roman" w:cs="Arial"/>
                <w:lang w:eastAsia="en-AU"/>
              </w:rPr>
              <w:t>,</w:t>
            </w:r>
            <w:r w:rsidRPr="007C5242">
              <w:rPr>
                <w:rFonts w:eastAsia="Times New Roman" w:cs="Arial"/>
                <w:lang w:eastAsia="en-AU"/>
              </w:rPr>
              <w:t xml:space="preserve"> Children’s Contact Centre worker</w:t>
            </w:r>
            <w:r>
              <w:rPr>
                <w:rFonts w:eastAsia="Times New Roman" w:cs="Arial"/>
                <w:lang w:eastAsia="en-AU"/>
              </w:rPr>
              <w:t xml:space="preserve">, </w:t>
            </w:r>
            <w:r w:rsidRPr="007C5242">
              <w:rPr>
                <w:rFonts w:eastAsia="Times New Roman" w:cs="Arial"/>
                <w:lang w:eastAsia="en-AU"/>
              </w:rPr>
              <w:t>for the purposes of these proceedings, making arrangements for the children or property of the parties, or in accordance with a Parenting Plan, or Family Law Order</w:t>
            </w:r>
          </w:p>
          <w:p w:rsidR="000C4229" w:rsidRDefault="00FD6499" w:rsidP="00793ACB">
            <w:pPr>
              <w:tabs>
                <w:tab w:val="left" w:pos="2263"/>
              </w:tabs>
              <w:spacing w:before="120" w:after="120" w:line="240" w:lineRule="auto"/>
              <w:ind w:left="1590" w:hanging="563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2</w:t>
            </w:r>
            <w:r w:rsidRPr="00D66BAE">
              <w:rPr>
                <w:rFonts w:eastAsia="Times New Roman" w:cs="Arial"/>
                <w:b/>
                <w:lang w:eastAsia="en-AU"/>
              </w:rPr>
              <w:t>(b)</w:t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lang w:eastAsia="en-AU"/>
              </w:rPr>
              <w:t>for the non-adult (children) protected persons</w:t>
            </w:r>
            <w:r w:rsidRPr="007C5242">
              <w:rPr>
                <w:rFonts w:eastAsia="Times New Roman" w:cs="Arial"/>
                <w:lang w:eastAsia="en-AU"/>
              </w:rPr>
              <w:t>, in the presence of a Children’s Contact Centre worker or a third party nominated by the Adult protected person, for the purposes of spending time with the chil</w:t>
            </w:r>
            <w:bookmarkStart w:id="0" w:name="_GoBack"/>
            <w:bookmarkEnd w:id="0"/>
            <w:r w:rsidRPr="007C5242">
              <w:rPr>
                <w:rFonts w:eastAsia="Times New Roman" w:cs="Arial"/>
                <w:lang w:eastAsia="en-AU"/>
              </w:rPr>
              <w:t>dren of the parties, or in accordance with a Parenting Plan, or Family Law Order*</w:t>
            </w:r>
          </w:p>
          <w:p w:rsidR="00FD6499" w:rsidRPr="000C4229" w:rsidRDefault="00FD6499" w:rsidP="000C4229">
            <w:pPr>
              <w:ind w:firstLine="720"/>
              <w:rPr>
                <w:rFonts w:eastAsia="Times New Roman" w:cs="Arial"/>
                <w:lang w:eastAsia="en-A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lang w:eastAsia="en-AU"/>
              </w:rPr>
            </w:pPr>
          </w:p>
        </w:tc>
      </w:tr>
      <w:tr w:rsidR="00FD6499" w:rsidRPr="007C5242" w:rsidTr="00FD6499">
        <w:trPr>
          <w:trHeight w:val="726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120" w:line="240" w:lineRule="auto"/>
              <w:ind w:left="743" w:hanging="709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lastRenderedPageBreak/>
              <w:t>3</w:t>
            </w:r>
            <w:r w:rsidRPr="00D66BAE">
              <w:rPr>
                <w:rFonts w:eastAsia="Times New Roman" w:cs="Arial"/>
                <w:b/>
                <w:lang w:eastAsia="en-AU"/>
              </w:rPr>
              <w:t xml:space="preserve">. </w:t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Approaching, entering or remaining at any place where the protected person/s is living, working, staying, visiting or located;</w:t>
            </w:r>
          </w:p>
          <w:p w:rsidR="00FD6499" w:rsidRPr="007C5242" w:rsidRDefault="00FD6499" w:rsidP="00793ACB">
            <w:pPr>
              <w:spacing w:before="120" w:after="120" w:line="240" w:lineRule="auto"/>
              <w:ind w:left="1590" w:hanging="1414"/>
              <w:jc w:val="both"/>
              <w:rPr>
                <w:rFonts w:eastAsia="Times New Roman" w:cs="Arial"/>
                <w:lang w:eastAsia="en-AU"/>
              </w:rPr>
            </w:pPr>
            <w:r w:rsidRPr="00D66BAE">
              <w:rPr>
                <w:rFonts w:eastAsia="Times New Roman" w:cs="Arial"/>
                <w:b/>
                <w:sz w:val="20"/>
                <w:szCs w:val="20"/>
                <w:lang w:eastAsia="en-AU"/>
              </w:rPr>
              <w:t>EXCEPT:</w:t>
            </w:r>
            <w:r w:rsidRPr="00D66BAE">
              <w:rPr>
                <w:rFonts w:eastAsia="Times New Roman" w:cs="Arial"/>
                <w:b/>
                <w:sz w:val="18"/>
                <w:lang w:eastAsia="en-AU"/>
              </w:rPr>
              <w:t xml:space="preserve"> </w:t>
            </w:r>
            <w:r>
              <w:rPr>
                <w:rFonts w:eastAsia="Times New Roman" w:cs="Arial"/>
                <w:b/>
                <w:lang w:eastAsia="en-AU"/>
              </w:rPr>
              <w:t>3</w:t>
            </w:r>
            <w:r w:rsidRPr="00D66BAE">
              <w:rPr>
                <w:rFonts w:eastAsia="Times New Roman" w:cs="Arial"/>
                <w:b/>
                <w:lang w:eastAsia="en-AU"/>
              </w:rPr>
              <w:t>(a)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lang w:eastAsia="en-AU"/>
              </w:rPr>
              <w:t>for the adult protected person,</w:t>
            </w:r>
            <w:r w:rsidRPr="007C5242">
              <w:rPr>
                <w:rFonts w:eastAsia="Times New Roman" w:cs="Arial"/>
                <w:lang w:eastAsia="en-AU"/>
              </w:rPr>
              <w:t xml:space="preserve"> via or in the presence of a solicitor, family dispute resolution practitioner, third party nominated by the protected person</w:t>
            </w:r>
            <w:r>
              <w:rPr>
                <w:rFonts w:eastAsia="Times New Roman" w:cs="Arial"/>
                <w:lang w:eastAsia="en-AU"/>
              </w:rPr>
              <w:t>,</w:t>
            </w:r>
            <w:r w:rsidRPr="007C5242">
              <w:rPr>
                <w:rFonts w:eastAsia="Times New Roman" w:cs="Arial"/>
                <w:lang w:eastAsia="en-AU"/>
              </w:rPr>
              <w:t xml:space="preserve"> Children’s Contact Centre worker</w:t>
            </w:r>
            <w:r>
              <w:rPr>
                <w:rFonts w:eastAsia="Times New Roman" w:cs="Arial"/>
                <w:lang w:eastAsia="en-AU"/>
              </w:rPr>
              <w:t>,</w:t>
            </w:r>
            <w:r w:rsidRPr="007C5242">
              <w:rPr>
                <w:rFonts w:eastAsia="Times New Roman" w:cs="Arial"/>
                <w:lang w:eastAsia="en-AU"/>
              </w:rPr>
              <w:t xml:space="preserve"> for the</w:t>
            </w:r>
            <w:r>
              <w:rPr>
                <w:rFonts w:eastAsia="Times New Roman" w:cs="Arial"/>
                <w:lang w:eastAsia="en-AU"/>
              </w:rPr>
              <w:t xml:space="preserve"> purposes of these proceedings, </w:t>
            </w:r>
            <w:r w:rsidRPr="007C5242">
              <w:rPr>
                <w:rFonts w:eastAsia="Times New Roman" w:cs="Arial"/>
                <w:lang w:eastAsia="en-AU"/>
              </w:rPr>
              <w:t>making arrangements for the children or property of the parties, or in accordance with a Parenting Plan, or Family Law Order</w:t>
            </w:r>
          </w:p>
          <w:p w:rsidR="00FD6499" w:rsidRPr="007C5242" w:rsidRDefault="00FD6499" w:rsidP="00793ACB">
            <w:pPr>
              <w:tabs>
                <w:tab w:val="left" w:pos="2263"/>
              </w:tabs>
              <w:spacing w:before="120" w:after="120" w:line="240" w:lineRule="auto"/>
              <w:ind w:left="1590" w:hanging="563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3</w:t>
            </w:r>
            <w:r w:rsidRPr="00D66BAE">
              <w:rPr>
                <w:rFonts w:eastAsia="Times New Roman" w:cs="Arial"/>
                <w:b/>
                <w:lang w:eastAsia="en-AU"/>
              </w:rPr>
              <w:t>(b)</w:t>
            </w:r>
            <w:r w:rsidRPr="00D66BAE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lang w:eastAsia="en-AU"/>
              </w:rPr>
              <w:t>for the non-adult (children) protected persons,</w:t>
            </w:r>
            <w:r w:rsidRPr="007C5242">
              <w:rPr>
                <w:rFonts w:eastAsia="Times New Roman" w:cs="Arial"/>
                <w:lang w:eastAsia="en-AU"/>
              </w:rPr>
              <w:t xml:space="preserve"> in the presence of a Children’s Contact Centre worker or a third party nominated by the Adult protected person, for the purposes of spending time with the children of the parties, or in accordance with a Parenting Plan, or Family Law Order*</w:t>
            </w:r>
          </w:p>
          <w:p w:rsidR="00FD6499" w:rsidRPr="007C5242" w:rsidRDefault="00FD6499" w:rsidP="00793ACB">
            <w:pPr>
              <w:tabs>
                <w:tab w:val="left" w:pos="2263"/>
              </w:tabs>
              <w:spacing w:before="120" w:after="120" w:line="240" w:lineRule="auto"/>
              <w:ind w:left="1590" w:hanging="563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3</w:t>
            </w:r>
            <w:r w:rsidRPr="00D66BAE">
              <w:rPr>
                <w:rFonts w:eastAsia="Times New Roman" w:cs="Arial"/>
                <w:b/>
                <w:lang w:eastAsia="en-AU"/>
              </w:rPr>
              <w:t>(c)</w:t>
            </w:r>
            <w:r w:rsidRPr="00D66BAE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lang w:eastAsia="en-AU"/>
              </w:rPr>
              <w:t xml:space="preserve">to attend </w:t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nsert address)______________________"/>
                  </w:textInput>
                </w:ffData>
              </w:fldChar>
            </w:r>
            <w:bookmarkStart w:id="1" w:name="Text2"/>
            <w:r w:rsidRPr="007C5242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noProof/>
                <w:lang w:eastAsia="en-AU"/>
              </w:rPr>
              <w:t>(insert address)______________________</w:t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bookmarkEnd w:id="1"/>
            <w:r w:rsidRPr="007C5242">
              <w:rPr>
                <w:rFonts w:eastAsia="Times New Roman" w:cs="Arial"/>
                <w:lang w:eastAsia="en-AU"/>
              </w:rPr>
              <w:t xml:space="preserve"> only when in the company of a police officer to collect personal property belonging to the </w:t>
            </w:r>
            <w:r>
              <w:rPr>
                <w:rFonts w:eastAsia="Times New Roman" w:cs="Arial"/>
                <w:lang w:eastAsia="en-AU"/>
              </w:rPr>
              <w:t>respondent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lang w:eastAsia="en-AU"/>
              </w:rPr>
            </w:pPr>
          </w:p>
        </w:tc>
      </w:tr>
      <w:tr w:rsidR="00FD6499" w:rsidRPr="007C5242" w:rsidTr="00FD6499">
        <w:trPr>
          <w:trHeight w:val="726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60" w:line="240" w:lineRule="auto"/>
              <w:rPr>
                <w:rFonts w:eastAsia="Times New Roman" w:cs="Arial"/>
                <w:b/>
                <w:sz w:val="18"/>
                <w:szCs w:val="18"/>
                <w:lang w:eastAsia="en-AU"/>
              </w:rPr>
            </w:pPr>
            <w:r w:rsidRPr="007C5242">
              <w:rPr>
                <w:rFonts w:eastAsia="Calibri" w:cs="Arial"/>
                <w:sz w:val="18"/>
                <w:szCs w:val="18"/>
              </w:rPr>
              <w:t>* The effect of these orders are that the defendant will only b</w:t>
            </w:r>
            <w:r>
              <w:rPr>
                <w:rFonts w:eastAsia="Calibri" w:cs="Arial"/>
                <w:sz w:val="18"/>
                <w:szCs w:val="18"/>
              </w:rPr>
              <w:t xml:space="preserve">e able to spend supervised time </w:t>
            </w:r>
            <w:r w:rsidRPr="007C5242">
              <w:rPr>
                <w:rFonts w:eastAsia="Calibri" w:cs="Arial"/>
                <w:sz w:val="18"/>
                <w:szCs w:val="18"/>
              </w:rPr>
              <w:t xml:space="preserve">with the children unless </w:t>
            </w:r>
            <w:r>
              <w:rPr>
                <w:rFonts w:eastAsia="Calibri" w:cs="Arial"/>
                <w:sz w:val="18"/>
                <w:szCs w:val="18"/>
              </w:rPr>
              <w:t xml:space="preserve">  </w:t>
            </w:r>
            <w:r w:rsidRPr="007C5242">
              <w:rPr>
                <w:rFonts w:eastAsia="Calibri" w:cs="Arial"/>
                <w:sz w:val="18"/>
                <w:szCs w:val="18"/>
              </w:rPr>
              <w:t>a Parenting Plan or a Family Law Order says otherwise</w:t>
            </w:r>
            <w:r w:rsidRPr="007C5242">
              <w:rPr>
                <w:rFonts w:eastAsia="Calibri" w:cs="Arial"/>
              </w:rPr>
              <w:t>.</w:t>
            </w:r>
          </w:p>
        </w:tc>
      </w:tr>
      <w:tr w:rsidR="00FD6499" w:rsidRPr="007C5242" w:rsidTr="00FD6499">
        <w:trPr>
          <w:trHeight w:val="288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120" w:after="120" w:line="240" w:lineRule="auto"/>
              <w:jc w:val="center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 xml:space="preserve">NON-CONTACT WHILE INTOXICATED </w:t>
            </w:r>
            <w:r>
              <w:rPr>
                <w:rFonts w:eastAsia="Times New Roman" w:cs="Arial"/>
                <w:b/>
                <w:lang w:eastAsia="en-AU"/>
              </w:rPr>
              <w:t>UNDERTAKING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>Adult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>Child</w:t>
            </w:r>
          </w:p>
        </w:tc>
      </w:tr>
      <w:tr w:rsidR="00FD6499" w:rsidRPr="007C5242" w:rsidTr="00FD6499">
        <w:trPr>
          <w:trHeight w:val="726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120" w:after="120" w:line="240" w:lineRule="auto"/>
              <w:ind w:left="743" w:hanging="709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4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Approaching, contacting or remaining in the company of the protected person/s directly or indirectly when consuming alcohol or another intoxicating drug or substance or when under the influence of alcohol or another intoxicating drug or substance;</w:t>
            </w:r>
          </w:p>
          <w:p w:rsidR="00FD6499" w:rsidRDefault="00FD6499" w:rsidP="00793ACB">
            <w:pPr>
              <w:spacing w:before="120" w:after="120" w:line="240" w:lineRule="auto"/>
              <w:ind w:left="743" w:hanging="709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5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Approaching, entering or remaining at any place where the protected person/s is living, working, staying, visiting located if consuming alcohol or another intoxicating drug or substance or when under the influence of alcohol or another intoxicating drug or substance; and</w:t>
            </w:r>
          </w:p>
          <w:p w:rsidR="00FD6499" w:rsidRPr="007C5242" w:rsidRDefault="00FD6499" w:rsidP="00793ACB">
            <w:pPr>
              <w:spacing w:before="120" w:after="120" w:line="240" w:lineRule="auto"/>
              <w:ind w:left="743" w:hanging="709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6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 xml:space="preserve"> </w:t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 xml:space="preserve">Must submit to a breath test and/or </w:t>
            </w:r>
            <w:proofErr w:type="gramStart"/>
            <w:r w:rsidRPr="007C5242">
              <w:rPr>
                <w:rFonts w:eastAsia="Times New Roman" w:cs="Arial"/>
                <w:lang w:eastAsia="en-AU"/>
              </w:rPr>
              <w:t>breath</w:t>
            </w:r>
            <w:proofErr w:type="gramEnd"/>
            <w:r w:rsidRPr="007C5242">
              <w:rPr>
                <w:rFonts w:eastAsia="Times New Roman" w:cs="Arial"/>
                <w:lang w:eastAsia="en-AU"/>
              </w:rPr>
              <w:t xml:space="preserve"> analysis and/or drug test when requested by a police officer in relation to this order.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</w:tr>
      <w:tr w:rsidR="00FD6499" w:rsidRPr="007C5242" w:rsidTr="00FD6499">
        <w:trPr>
          <w:trHeight w:val="288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60" w:after="60" w:line="240" w:lineRule="auto"/>
              <w:jc w:val="center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 xml:space="preserve">NON-VIOLENCE </w:t>
            </w:r>
            <w:r>
              <w:rPr>
                <w:rFonts w:eastAsia="Times New Roman" w:cs="Arial"/>
                <w:b/>
                <w:lang w:eastAsia="en-AU"/>
              </w:rPr>
              <w:t>UNDERTAKING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>Adult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>Child</w:t>
            </w:r>
          </w:p>
        </w:tc>
      </w:tr>
      <w:tr w:rsidR="00FD6499" w:rsidRPr="007C5242" w:rsidTr="00FD6499">
        <w:trPr>
          <w:trHeight w:val="508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7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causing harm or attempting or threatening to cause harm to the protected person/s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</w:tr>
      <w:tr w:rsidR="00FD6499" w:rsidRPr="007C5242" w:rsidTr="00FD6499">
        <w:trPr>
          <w:trHeight w:val="557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8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causing damage to property, or attempting or threatening to cause damage to property of the protected person/s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</w:tr>
      <w:tr w:rsidR="00FD6499" w:rsidRPr="007C5242" w:rsidTr="00FD6499">
        <w:trPr>
          <w:trHeight w:val="553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9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intimidating or harassing or verbally abusing the protected person/s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</w:tr>
      <w:tr w:rsidR="00FD6499" w:rsidRPr="007C5242" w:rsidTr="00FD6499">
        <w:trPr>
          <w:trHeight w:val="547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tabs>
                <w:tab w:val="left" w:pos="460"/>
                <w:tab w:val="left" w:pos="889"/>
              </w:tabs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10</w:t>
            </w:r>
            <w:r w:rsidRPr="00D66BAE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 xml:space="preserve">  </w:t>
            </w:r>
            <w:r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  <w:t>stalking the protected person/s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8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D6499" w:rsidRPr="007C5242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</w:tr>
      <w:tr w:rsidR="00FD6499" w:rsidRPr="00361F41" w:rsidTr="00FD6499">
        <w:trPr>
          <w:trHeight w:val="422"/>
        </w:trPr>
        <w:tc>
          <w:tcPr>
            <w:tcW w:w="9509" w:type="dxa"/>
            <w:gridSpan w:val="3"/>
          </w:tcPr>
          <w:p w:rsidR="00FD6499" w:rsidRPr="00361F41" w:rsidRDefault="00FD6499" w:rsidP="00793ACB">
            <w:pPr>
              <w:spacing w:before="60" w:after="60" w:line="240" w:lineRule="auto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11</w:t>
            </w:r>
            <w:r w:rsidRPr="00CC4015">
              <w:rPr>
                <w:rFonts w:eastAsia="Times New Roman" w:cs="Arial"/>
                <w:b/>
                <w:lang w:eastAsia="en-AU"/>
              </w:rPr>
              <w:t>.</w:t>
            </w:r>
            <w:r>
              <w:rPr>
                <w:rFonts w:eastAsia="Times New Roman" w:cs="Arial"/>
                <w:b/>
                <w:lang w:eastAsia="en-AU"/>
              </w:rPr>
              <w:t xml:space="preserve">   </w:t>
            </w:r>
            <w:r w:rsidRPr="00361F41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F41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361F41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  </w:t>
            </w:r>
            <w:r w:rsidRPr="00361F41">
              <w:rPr>
                <w:rFonts w:eastAsia="Times New Roman" w:cs="Arial"/>
                <w:lang w:eastAsia="en-AU"/>
              </w:rPr>
              <w:t>exposing a protected person or children of the protected person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61F41">
              <w:rPr>
                <w:rFonts w:eastAsia="Times New Roman" w:cs="Arial"/>
                <w:lang w:eastAsia="en-AU"/>
              </w:rPr>
              <w:t>to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61F41">
              <w:rPr>
                <w:rFonts w:eastAsia="Times New Roman" w:cs="Arial"/>
                <w:lang w:eastAsia="en-AU"/>
              </w:rPr>
              <w:t>domestic violence</w:t>
            </w:r>
          </w:p>
        </w:tc>
      </w:tr>
      <w:tr w:rsidR="00FD6499" w:rsidRPr="00361F41" w:rsidTr="00FD6499">
        <w:trPr>
          <w:trHeight w:val="422"/>
        </w:trPr>
        <w:tc>
          <w:tcPr>
            <w:tcW w:w="9509" w:type="dxa"/>
            <w:gridSpan w:val="3"/>
          </w:tcPr>
          <w:p w:rsidR="00FD6499" w:rsidRPr="00CC4015" w:rsidRDefault="00FD6499" w:rsidP="00793ACB">
            <w:pPr>
              <w:spacing w:before="60" w:after="60" w:line="240" w:lineRule="auto"/>
              <w:ind w:left="889" w:hanging="889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 xml:space="preserve">12.   </w:t>
            </w:r>
            <w:r w:rsidRPr="00361F41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F41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="000C4229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361F41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>
              <w:rPr>
                <w:rFonts w:eastAsia="Times New Roman" w:cs="Arial"/>
                <w:b/>
                <w:sz w:val="18"/>
                <w:szCs w:val="18"/>
                <w:lang w:eastAsia="en-AU"/>
              </w:rPr>
              <w:t xml:space="preserve">    </w:t>
            </w:r>
            <w:r w:rsidRPr="00E72F4B">
              <w:rPr>
                <w:rFonts w:eastAsia="Times New Roman" w:cs="Arial"/>
                <w:lang w:eastAsia="en-AU"/>
              </w:rPr>
              <w:t>locating or attempting to locate the protected person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61F41">
              <w:rPr>
                <w:rFonts w:eastAsia="Times New Roman" w:cs="Arial"/>
                <w:lang w:eastAsia="en-AU"/>
              </w:rPr>
              <w:t>or children of the protected person</w:t>
            </w:r>
            <w:r>
              <w:rPr>
                <w:rFonts w:eastAsia="Times New Roman" w:cs="Arial"/>
                <w:lang w:eastAsia="en-AU"/>
              </w:rPr>
              <w:t>, or any child who usually resides with the protected person</w:t>
            </w:r>
          </w:p>
        </w:tc>
      </w:tr>
      <w:tr w:rsidR="00FD6499" w:rsidRPr="007C5242" w:rsidTr="00FD6499">
        <w:trPr>
          <w:trHeight w:val="288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Pr="007C5242" w:rsidRDefault="00FD6499" w:rsidP="00793AC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PREMISES EXCLUSION UNDERTAKING</w:t>
            </w:r>
          </w:p>
        </w:tc>
      </w:tr>
      <w:tr w:rsidR="00FD6499" w:rsidRPr="00CC4015" w:rsidTr="00FD6499">
        <w:trPr>
          <w:trHeight w:val="508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Pr="00CC4015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13</w:t>
            </w:r>
            <w:r w:rsidRPr="00CC4015">
              <w:rPr>
                <w:rFonts w:eastAsia="Times New Roman" w:cs="Arial"/>
                <w:b/>
                <w:lang w:eastAsia="en-AU"/>
              </w:rPr>
              <w:t>.</w:t>
            </w:r>
            <w:r w:rsidRPr="00CC4015">
              <w:rPr>
                <w:rFonts w:eastAsia="Times New Roman" w:cs="Arial"/>
                <w:b/>
                <w:lang w:eastAsia="en-AU"/>
              </w:rPr>
              <w:tab/>
            </w:r>
            <w:r w:rsidRPr="00CC4015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C4015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lang w:eastAsia="en-AU"/>
              </w:rPr>
            </w:r>
            <w:r w:rsidR="000C4229">
              <w:rPr>
                <w:rFonts w:eastAsia="Times New Roman" w:cs="Arial"/>
                <w:lang w:eastAsia="en-AU"/>
              </w:rPr>
              <w:fldChar w:fldCharType="separate"/>
            </w:r>
            <w:r w:rsidRPr="00CC4015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 xml:space="preserve">The respondent must vacate the premises located at </w:t>
            </w:r>
            <w:r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address) ____________ ____________________________________________"/>
                  </w:textInput>
                </w:ffData>
              </w:fldChar>
            </w:r>
            <w:r>
              <w:rPr>
                <w:rFonts w:eastAsia="Times New Roman" w:cs="Arial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lang w:eastAsia="en-AU"/>
              </w:rPr>
            </w:r>
            <w:r>
              <w:rPr>
                <w:rFonts w:eastAsia="Times New Roman" w:cs="Arial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lang w:eastAsia="en-AU"/>
              </w:rPr>
              <w:t>(insert address) ____________ ____________________________________________</w:t>
            </w:r>
            <w:r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 xml:space="preserve"> </w:t>
            </w:r>
            <w:r>
              <w:rPr>
                <w:rFonts w:eastAsia="Times New Roman" w:cs="Arial"/>
                <w:lang w:eastAsia="en-AU"/>
              </w:rPr>
              <w:t xml:space="preserve">within </w:t>
            </w:r>
            <w:r w:rsidRPr="005C4A70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5C4A70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5C4A70">
              <w:rPr>
                <w:rFonts w:eastAsia="Times New Roman" w:cs="Arial"/>
                <w:lang w:eastAsia="en-AU"/>
              </w:rPr>
            </w:r>
            <w:r w:rsidRPr="005C4A70">
              <w:rPr>
                <w:rFonts w:eastAsia="Times New Roman" w:cs="Arial"/>
                <w:lang w:eastAsia="en-AU"/>
              </w:rPr>
              <w:fldChar w:fldCharType="separate"/>
            </w:r>
            <w:r w:rsidRPr="005C4A70">
              <w:rPr>
                <w:rFonts w:eastAsia="Times New Roman" w:cs="Arial"/>
                <w:noProof/>
                <w:lang w:eastAsia="en-AU"/>
              </w:rPr>
              <w:t>____</w:t>
            </w:r>
            <w:r w:rsidRPr="005C4A70">
              <w:rPr>
                <w:rFonts w:eastAsia="Times New Roman" w:cs="Arial"/>
                <w:lang w:eastAsia="en-AU"/>
              </w:rPr>
              <w:fldChar w:fldCharType="end"/>
            </w:r>
            <w:r>
              <w:rPr>
                <w:rFonts w:eastAsia="Times New Roman" w:cs="Arial"/>
                <w:b/>
                <w:lang w:eastAsia="en-AU"/>
              </w:rPr>
              <w:t xml:space="preserve"> </w:t>
            </w:r>
            <w:r>
              <w:rPr>
                <w:rFonts w:eastAsia="Times New Roman" w:cs="Arial"/>
                <w:lang w:eastAsia="en-AU"/>
              </w:rPr>
              <w:t>day/s, and the respondent is restrained from returning to the said premises, unless accompanied by a police officer to retrieve the respondent’s personal property</w:t>
            </w:r>
          </w:p>
        </w:tc>
      </w:tr>
      <w:tr w:rsidR="00FD6499" w:rsidRPr="00CC4015" w:rsidTr="00FD6499">
        <w:trPr>
          <w:trHeight w:val="508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lastRenderedPageBreak/>
              <w:t xml:space="preserve">14.  </w:t>
            </w:r>
            <w:r w:rsidRPr="00CC4015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C4015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lang w:eastAsia="en-AU"/>
              </w:rPr>
            </w:r>
            <w:r w:rsidR="000C4229">
              <w:rPr>
                <w:rFonts w:eastAsia="Times New Roman" w:cs="Arial"/>
                <w:lang w:eastAsia="en-AU"/>
              </w:rPr>
              <w:fldChar w:fldCharType="separate"/>
            </w:r>
            <w:r w:rsidRPr="00CC4015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 xml:space="preserve">The respondent is restrained from approaching within </w:t>
            </w:r>
            <w:r w:rsidRPr="005C4A70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5C4A70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5C4A70">
              <w:rPr>
                <w:rFonts w:eastAsia="Times New Roman" w:cs="Arial"/>
                <w:lang w:eastAsia="en-AU"/>
              </w:rPr>
            </w:r>
            <w:r w:rsidRPr="005C4A70">
              <w:rPr>
                <w:rFonts w:eastAsia="Times New Roman" w:cs="Arial"/>
                <w:lang w:eastAsia="en-AU"/>
              </w:rPr>
              <w:fldChar w:fldCharType="separate"/>
            </w:r>
            <w:r w:rsidRPr="005C4A70">
              <w:rPr>
                <w:rFonts w:eastAsia="Times New Roman" w:cs="Arial"/>
                <w:noProof/>
                <w:lang w:eastAsia="en-AU"/>
              </w:rPr>
              <w:t>____</w:t>
            </w:r>
            <w:r w:rsidRPr="005C4A70">
              <w:rPr>
                <w:rFonts w:eastAsia="Times New Roman" w:cs="Arial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 xml:space="preserve"> metres of the premises located at </w:t>
            </w:r>
            <w:r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address) __________________________________________"/>
                  </w:textInput>
                </w:ffData>
              </w:fldChar>
            </w:r>
            <w:r>
              <w:rPr>
                <w:rFonts w:eastAsia="Times New Roman" w:cs="Arial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lang w:eastAsia="en-AU"/>
              </w:rPr>
            </w:r>
            <w:r>
              <w:rPr>
                <w:rFonts w:eastAsia="Times New Roman" w:cs="Arial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lang w:eastAsia="en-AU"/>
              </w:rPr>
              <w:t>(insert address) __________________________________________</w:t>
            </w:r>
            <w:r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FD6499" w:rsidRPr="00CC4015" w:rsidTr="00FD6499">
        <w:trPr>
          <w:trHeight w:val="395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D6499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jc w:val="center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INTIMATE UNDERTAKING</w:t>
            </w:r>
          </w:p>
        </w:tc>
      </w:tr>
      <w:tr w:rsidR="00FD6499" w:rsidRPr="007C5242" w:rsidTr="00FD6499">
        <w:trPr>
          <w:trHeight w:val="138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D6499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 xml:space="preserve">15.  </w:t>
            </w:r>
            <w:r w:rsidRPr="00CC4015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C4015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="000C4229">
              <w:rPr>
                <w:rFonts w:eastAsia="Times New Roman" w:cs="Arial"/>
                <w:lang w:eastAsia="en-AU"/>
              </w:rPr>
            </w:r>
            <w:r w:rsidR="000C4229">
              <w:rPr>
                <w:rFonts w:eastAsia="Times New Roman" w:cs="Arial"/>
                <w:lang w:eastAsia="en-AU"/>
              </w:rPr>
              <w:fldChar w:fldCharType="separate"/>
            </w:r>
            <w:r w:rsidRPr="00CC4015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The respondent must immediately destroy any intimate image of the protected person in the respondents possession and control and must not share, publish, distribute or obtain any intimate image/s of the protected person</w:t>
            </w:r>
          </w:p>
        </w:tc>
      </w:tr>
      <w:tr w:rsidR="00FD6499" w:rsidRPr="007C5242" w:rsidTr="00FD6499">
        <w:trPr>
          <w:trHeight w:val="138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FD6499" w:rsidRDefault="00FD6499" w:rsidP="00793ACB">
            <w:pPr>
              <w:tabs>
                <w:tab w:val="left" w:pos="460"/>
              </w:tabs>
              <w:spacing w:before="60" w:after="60" w:line="240" w:lineRule="auto"/>
              <w:ind w:left="885" w:hanging="851"/>
              <w:jc w:val="center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b/>
                <w:lang w:eastAsia="en-AU"/>
              </w:rPr>
              <w:t xml:space="preserve">OTHER </w:t>
            </w:r>
            <w:r>
              <w:rPr>
                <w:rFonts w:eastAsia="Times New Roman" w:cs="Arial"/>
                <w:b/>
                <w:lang w:eastAsia="en-AU"/>
              </w:rPr>
              <w:t>UNDERTAKING/S</w:t>
            </w:r>
          </w:p>
        </w:tc>
      </w:tr>
      <w:tr w:rsidR="00FD6499" w:rsidRPr="007C5242" w:rsidTr="00FD6499">
        <w:trPr>
          <w:trHeight w:val="726"/>
        </w:trPr>
        <w:tc>
          <w:tcPr>
            <w:tcW w:w="95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7C5242">
              <w:rPr>
                <w:rFonts w:eastAsia="Times New Roman" w:cs="Arial"/>
                <w:sz w:val="18"/>
                <w:szCs w:val="18"/>
                <w:lang w:eastAsia="en-AU"/>
              </w:rPr>
              <w:t xml:space="preserve">(Outline any other </w:t>
            </w:r>
            <w:r>
              <w:rPr>
                <w:rFonts w:eastAsia="Times New Roman" w:cs="Arial"/>
                <w:sz w:val="18"/>
                <w:szCs w:val="18"/>
                <w:lang w:eastAsia="en-AU"/>
              </w:rPr>
              <w:t>undertaking/s</w:t>
            </w:r>
            <w:r w:rsidRPr="007C5242">
              <w:rPr>
                <w:rFonts w:eastAsia="Times New Roman" w:cs="Arial"/>
                <w:sz w:val="18"/>
                <w:szCs w:val="18"/>
                <w:lang w:eastAsia="en-AU"/>
              </w:rPr>
              <w:t>)</w:t>
            </w:r>
          </w:p>
          <w:p w:rsidR="00FD6499" w:rsidRPr="00BB0124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b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>16</w:t>
            </w:r>
            <w:r w:rsidRPr="00BB0124">
              <w:rPr>
                <w:rFonts w:eastAsia="Times New Roman" w:cs="Arial"/>
                <w:b/>
                <w:lang w:eastAsia="en-AU"/>
              </w:rPr>
              <w:t>.</w:t>
            </w: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BA7998">
              <w:rPr>
                <w:rFonts w:eastAsia="Times New Roman" w:cs="Arial"/>
                <w:b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7998">
              <w:rPr>
                <w:rFonts w:eastAsia="Times New Roman" w:cs="Arial"/>
                <w:b/>
                <w:lang w:eastAsia="en-AU"/>
              </w:rPr>
              <w:instrText xml:space="preserve"> FORMTEXT </w:instrText>
            </w:r>
            <w:r w:rsidRPr="00BA7998">
              <w:rPr>
                <w:rFonts w:eastAsia="Times New Roman" w:cs="Arial"/>
                <w:b/>
                <w:lang w:eastAsia="en-AU"/>
              </w:rPr>
            </w:r>
            <w:r w:rsidRPr="00BA7998">
              <w:rPr>
                <w:rFonts w:eastAsia="Times New Roman" w:cs="Arial"/>
                <w:b/>
                <w:lang w:eastAsia="en-AU"/>
              </w:rPr>
              <w:fldChar w:fldCharType="separate"/>
            </w:r>
            <w:r w:rsidRPr="00BA7998">
              <w:rPr>
                <w:rFonts w:eastAsia="Times New Roman" w:cs="Arial"/>
                <w:b/>
                <w:lang w:eastAsia="en-AU"/>
              </w:rPr>
              <w:t> </w:t>
            </w:r>
            <w:r w:rsidRPr="00BA7998">
              <w:rPr>
                <w:rFonts w:eastAsia="Times New Roman" w:cs="Arial"/>
                <w:b/>
                <w:lang w:eastAsia="en-AU"/>
              </w:rPr>
              <w:t> </w:t>
            </w:r>
            <w:r w:rsidRPr="00BA7998">
              <w:rPr>
                <w:rFonts w:eastAsia="Times New Roman" w:cs="Arial"/>
                <w:b/>
                <w:lang w:eastAsia="en-AU"/>
              </w:rPr>
              <w:t> </w:t>
            </w:r>
            <w:r w:rsidRPr="00BA7998">
              <w:rPr>
                <w:rFonts w:eastAsia="Times New Roman" w:cs="Arial"/>
                <w:b/>
                <w:lang w:eastAsia="en-AU"/>
              </w:rPr>
              <w:t> </w:t>
            </w:r>
            <w:r w:rsidRPr="00BA7998">
              <w:rPr>
                <w:rFonts w:eastAsia="Times New Roman" w:cs="Arial"/>
                <w:b/>
                <w:lang w:eastAsia="en-AU"/>
              </w:rPr>
              <w:t> </w:t>
            </w:r>
            <w:r w:rsidRPr="00BA7998">
              <w:rPr>
                <w:rFonts w:eastAsia="Times New Roman" w:cs="Arial"/>
                <w:b/>
                <w:lang w:eastAsia="en-AU"/>
              </w:rPr>
              <w:fldChar w:fldCharType="end"/>
            </w: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FD6499" w:rsidRPr="007C5242" w:rsidRDefault="00FD6499" w:rsidP="00793ACB">
            <w:pPr>
              <w:spacing w:before="60" w:after="60" w:line="240" w:lineRule="auto"/>
              <w:jc w:val="both"/>
              <w:rPr>
                <w:rFonts w:eastAsia="Times New Roman" w:cs="Arial"/>
                <w:b/>
                <w:lang w:eastAsia="en-AU"/>
              </w:rPr>
            </w:pPr>
          </w:p>
        </w:tc>
      </w:tr>
    </w:tbl>
    <w:tbl>
      <w:tblPr>
        <w:tblStyle w:val="TableGrid7"/>
        <w:tblW w:w="9498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D692B" w:rsidRPr="00C06E3D" w:rsidTr="00CD692B">
        <w:trPr>
          <w:trHeight w:val="288"/>
        </w:trPr>
        <w:tc>
          <w:tcPr>
            <w:tcW w:w="94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EA6A0"/>
          </w:tcPr>
          <w:p w:rsidR="00CD692B" w:rsidRPr="00C06E3D" w:rsidRDefault="00CD692B" w:rsidP="00CD692B">
            <w:pPr>
              <w:numPr>
                <w:ilvl w:val="0"/>
                <w:numId w:val="8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</w:rPr>
            </w:pPr>
            <w:r w:rsidRPr="00C06E3D">
              <w:rPr>
                <w:rFonts w:eastAsia="Times New Roman" w:cs="Arial"/>
                <w:b/>
                <w:color w:val="FFFFFF"/>
                <w:sz w:val="28"/>
                <w:szCs w:val="28"/>
              </w:rPr>
              <w:t xml:space="preserve">SIGNATURE </w:t>
            </w:r>
          </w:p>
        </w:tc>
      </w:tr>
      <w:tr w:rsidR="00CD692B" w:rsidRPr="00C06E3D" w:rsidTr="00CD692B">
        <w:trPr>
          <w:trHeight w:val="2147"/>
        </w:trPr>
        <w:tc>
          <w:tcPr>
            <w:tcW w:w="9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:rsidR="00CD692B" w:rsidRPr="00C06E3D" w:rsidRDefault="00CD692B" w:rsidP="00CD692B">
            <w:pPr>
              <w:spacing w:before="40" w:after="40"/>
              <w:ind w:left="743" w:hanging="709"/>
              <w:jc w:val="both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  <w:b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06E3D">
              <w:rPr>
                <w:rFonts w:eastAsia="Times New Roman" w:cs="Arial"/>
                <w:b/>
              </w:rPr>
              <w:instrText xml:space="preserve"> FORMCHECKBOX </w:instrText>
            </w:r>
            <w:r w:rsidR="000C4229">
              <w:rPr>
                <w:rFonts w:eastAsia="Times New Roman" w:cs="Arial"/>
                <w:b/>
              </w:rPr>
            </w:r>
            <w:r w:rsidR="000C4229">
              <w:rPr>
                <w:rFonts w:eastAsia="Times New Roman" w:cs="Arial"/>
                <w:b/>
              </w:rPr>
              <w:fldChar w:fldCharType="separate"/>
            </w:r>
            <w:r w:rsidRPr="00C06E3D">
              <w:rPr>
                <w:rFonts w:eastAsia="Times New Roman" w:cs="Arial"/>
                <w:b/>
              </w:rPr>
              <w:fldChar w:fldCharType="end"/>
            </w:r>
            <w:r w:rsidRPr="00C06E3D">
              <w:rPr>
                <w:rFonts w:eastAsia="Times New Roman" w:cs="Arial"/>
              </w:rPr>
              <w:tab/>
              <w:t>I understand that if I do not comply with the terms of this Undertaking, the Court may consider that in any future application and I may be brought before the Court for Contempt of Court.  A person found guilty of Contempt of Court could be punished by way of imprisonment for up to 6 months or a fine of up to $15,600.</w:t>
            </w:r>
          </w:p>
          <w:p w:rsidR="00CD692B" w:rsidRPr="00C06E3D" w:rsidRDefault="00CD692B" w:rsidP="00623FEA">
            <w:pPr>
              <w:spacing w:before="60" w:after="60"/>
              <w:ind w:left="743" w:hanging="709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C96186" wp14:editId="50AF20BA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100396</wp:posOffset>
                      </wp:positionV>
                      <wp:extent cx="1051560" cy="274320"/>
                      <wp:effectExtent l="0" t="0" r="1524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CEBC5" id="Rectangle 7" o:spid="_x0000_s1026" style="position:absolute;margin-left:356pt;margin-top:7.9pt;width:82.8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" fillcolor="window" strokecolor="windowText" strokeweight=".25pt"/>
                  </w:pict>
                </mc:Fallback>
              </mc:AlternateContent>
            </w:r>
            <w:r w:rsidRPr="00C06E3D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7719C" wp14:editId="0C1E590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23495</wp:posOffset>
                      </wp:positionV>
                      <wp:extent cx="2301240" cy="358140"/>
                      <wp:effectExtent l="0" t="0" r="2286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2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C790E" id="Rectangle 6" o:spid="_x0000_s1026" style="position:absolute;margin-left:3.85pt;margin-top:1.85pt;width:181.2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" fillcolor="window" strokecolor="windowText" strokeweight=".5pt"/>
                  </w:pict>
                </mc:Fallback>
              </mc:AlternateContent>
            </w:r>
          </w:p>
          <w:p w:rsidR="00CD692B" w:rsidRPr="00C06E3D" w:rsidRDefault="00CD692B" w:rsidP="00623FEA">
            <w:pPr>
              <w:spacing w:before="60" w:after="60"/>
              <w:ind w:left="743" w:hanging="709"/>
              <w:rPr>
                <w:rFonts w:eastAsia="Times New Roman" w:cs="Arial"/>
              </w:rPr>
            </w:pPr>
          </w:p>
          <w:p w:rsidR="00CD692B" w:rsidRPr="00C06E3D" w:rsidRDefault="00CD692B" w:rsidP="00623FEA">
            <w:pPr>
              <w:spacing w:before="60" w:after="60"/>
              <w:ind w:left="743" w:hanging="709"/>
              <w:rPr>
                <w:rFonts w:eastAsia="Times New Roman" w:cs="Arial"/>
              </w:rPr>
            </w:pPr>
            <w:r w:rsidRPr="00C06E3D">
              <w:rPr>
                <w:rFonts w:eastAsia="Times New Roman" w:cs="Arial"/>
              </w:rPr>
              <w:t>Signature of party making the Undertaking</w:t>
            </w:r>
            <w:r w:rsidRPr="00C06E3D">
              <w:rPr>
                <w:rFonts w:eastAsia="Times New Roman" w:cs="Arial"/>
              </w:rPr>
              <w:tab/>
            </w:r>
            <w:r w:rsidRPr="00C06E3D">
              <w:rPr>
                <w:rFonts w:eastAsia="Times New Roman" w:cs="Arial"/>
              </w:rPr>
              <w:tab/>
            </w:r>
            <w:r w:rsidRPr="00C06E3D">
              <w:rPr>
                <w:rFonts w:eastAsia="Times New Roman" w:cs="Arial"/>
              </w:rPr>
              <w:tab/>
            </w:r>
            <w:r w:rsidRPr="00C06E3D">
              <w:rPr>
                <w:rFonts w:eastAsia="Times New Roman" w:cs="Arial"/>
              </w:rPr>
              <w:tab/>
            </w:r>
            <w:r w:rsidRPr="00C06E3D">
              <w:rPr>
                <w:rFonts w:eastAsia="Times New Roman" w:cs="Arial"/>
              </w:rPr>
              <w:tab/>
              <w:t>Date:</w:t>
            </w:r>
          </w:p>
        </w:tc>
      </w:tr>
    </w:tbl>
    <w:p w:rsidR="00FB099B" w:rsidRPr="00CD692B" w:rsidRDefault="000C4229" w:rsidP="00CD692B">
      <w:pPr>
        <w:spacing w:after="0"/>
        <w:rPr>
          <w:sz w:val="4"/>
          <w:szCs w:val="4"/>
        </w:rPr>
      </w:pPr>
    </w:p>
    <w:sectPr w:rsidR="00FB099B" w:rsidRPr="00CD692B" w:rsidSect="00FD6499">
      <w:footerReference w:type="default" r:id="rId8"/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C7" w:rsidRPr="007C5242" w:rsidRDefault="00D92AC7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</w:t>
    </w:r>
    <w:r w:rsidR="00387F02" w:rsidRPr="007C5242">
      <w:rPr>
        <w:color w:val="A6A6A6"/>
        <w:sz w:val="16"/>
        <w:szCs w:val="16"/>
      </w:rPr>
      <w:t>by Chief Judge</w:t>
    </w:r>
    <w:r w:rsidRPr="007C5242">
      <w:rPr>
        <w:color w:val="A6A6A6"/>
        <w:sz w:val="16"/>
        <w:szCs w:val="16"/>
      </w:rPr>
      <w:t xml:space="preserve"> </w:t>
    </w:r>
  </w:p>
  <w:p w:rsidR="009D14A4" w:rsidRPr="007C5242" w:rsidRDefault="00387F02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>2</w:t>
    </w:r>
    <w:r w:rsidR="000C4229">
      <w:rPr>
        <w:color w:val="A6A6A6"/>
        <w:sz w:val="16"/>
        <w:szCs w:val="16"/>
      </w:rPr>
      <w:t>6</w:t>
    </w:r>
    <w:r w:rsidRPr="007C5242">
      <w:rPr>
        <w:color w:val="A6A6A6"/>
        <w:sz w:val="16"/>
        <w:szCs w:val="16"/>
      </w:rPr>
      <w:t>.0</w:t>
    </w:r>
    <w:r w:rsidR="000C4229">
      <w:rPr>
        <w:color w:val="A6A6A6"/>
        <w:sz w:val="16"/>
        <w:szCs w:val="16"/>
      </w:rPr>
      <w:t>3</w:t>
    </w:r>
    <w:r w:rsidRPr="007C5242">
      <w:rPr>
        <w:color w:val="A6A6A6"/>
        <w:sz w:val="16"/>
        <w:szCs w:val="16"/>
      </w:rPr>
      <w:t>.</w:t>
    </w:r>
    <w:r w:rsidR="009D14A4" w:rsidRPr="007C5242">
      <w:rPr>
        <w:color w:val="A6A6A6"/>
        <w:sz w:val="16"/>
        <w:szCs w:val="16"/>
      </w:rPr>
      <w:t>20</w:t>
    </w:r>
    <w:r w:rsidR="000C4229">
      <w:rPr>
        <w:color w:val="A6A6A6"/>
        <w:sz w:val="16"/>
        <w:szCs w:val="16"/>
      </w:rPr>
      <w:t>24</w:t>
    </w:r>
    <w:r w:rsidRPr="007C5242">
      <w:rPr>
        <w:color w:val="A6A6A6"/>
        <w:sz w:val="16"/>
        <w:szCs w:val="16"/>
      </w:rPr>
      <w:t>-V</w:t>
    </w:r>
    <w:r w:rsidR="000C4229">
      <w:rPr>
        <w:color w:val="A6A6A6"/>
        <w:sz w:val="16"/>
        <w:szCs w:val="16"/>
      </w:rPr>
      <w:t>1.1</w:t>
    </w:r>
    <w:r w:rsidR="009D14A4" w:rsidRPr="007C5242">
      <w:rPr>
        <w:color w:val="BFBFBF"/>
        <w:sz w:val="16"/>
        <w:szCs w:val="16"/>
      </w:rPr>
      <w:tab/>
    </w:r>
    <w:r w:rsidR="009D14A4" w:rsidRPr="007C5242">
      <w:rPr>
        <w:color w:val="BFBFBF"/>
        <w:sz w:val="16"/>
        <w:szCs w:val="16"/>
      </w:rPr>
      <w:tab/>
    </w:r>
    <w:r w:rsidR="00CE77F7" w:rsidRPr="007C5242">
      <w:rPr>
        <w:color w:val="000000"/>
        <w:sz w:val="16"/>
        <w:szCs w:val="16"/>
      </w:rPr>
      <w:t xml:space="preserve">Page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 w:rsidR="000C4229">
      <w:rPr>
        <w:b/>
        <w:bCs/>
        <w:noProof/>
        <w:color w:val="000000"/>
        <w:sz w:val="16"/>
        <w:szCs w:val="16"/>
      </w:rPr>
      <w:t>3</w:t>
    </w:r>
    <w:r w:rsidR="00CE77F7" w:rsidRPr="007C5242">
      <w:rPr>
        <w:b/>
        <w:bCs/>
        <w:color w:val="000000"/>
        <w:sz w:val="16"/>
        <w:szCs w:val="16"/>
      </w:rPr>
      <w:fldChar w:fldCharType="end"/>
    </w:r>
    <w:r w:rsidR="00CE77F7" w:rsidRPr="007C5242">
      <w:rPr>
        <w:color w:val="000000"/>
        <w:sz w:val="16"/>
        <w:szCs w:val="16"/>
      </w:rPr>
      <w:t xml:space="preserve"> of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 w:rsidR="000C4229">
      <w:rPr>
        <w:b/>
        <w:bCs/>
        <w:noProof/>
        <w:color w:val="000000"/>
        <w:sz w:val="16"/>
        <w:szCs w:val="16"/>
      </w:rPr>
      <w:t>3</w:t>
    </w:r>
    <w:r w:rsidR="00CE77F7"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5D5B5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53B2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6C6C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43243"/>
    <w:multiLevelType w:val="hybridMultilevel"/>
    <w:tmpl w:val="9542972C"/>
    <w:lvl w:ilvl="0" w:tplc="EBD026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11B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115B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C4229"/>
    <w:rsid w:val="002A050E"/>
    <w:rsid w:val="002A48B4"/>
    <w:rsid w:val="00361F41"/>
    <w:rsid w:val="00373DC6"/>
    <w:rsid w:val="00387F02"/>
    <w:rsid w:val="004B5B96"/>
    <w:rsid w:val="00577459"/>
    <w:rsid w:val="005F59A7"/>
    <w:rsid w:val="00645387"/>
    <w:rsid w:val="00751609"/>
    <w:rsid w:val="007C5242"/>
    <w:rsid w:val="00833C52"/>
    <w:rsid w:val="008F2059"/>
    <w:rsid w:val="009B0A1E"/>
    <w:rsid w:val="009B7E2B"/>
    <w:rsid w:val="009D14A4"/>
    <w:rsid w:val="00C24F89"/>
    <w:rsid w:val="00CD692B"/>
    <w:rsid w:val="00CE77F7"/>
    <w:rsid w:val="00D3390C"/>
    <w:rsid w:val="00D90178"/>
    <w:rsid w:val="00D92AC7"/>
    <w:rsid w:val="00E129E9"/>
    <w:rsid w:val="00FA45B9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2F652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A050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A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77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F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3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B7E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D69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1E77-62B8-4039-8218-37727B74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Leanne Gordon</cp:lastModifiedBy>
  <cp:revision>3</cp:revision>
  <cp:lastPrinted>2019-09-19T06:17:00Z</cp:lastPrinted>
  <dcterms:created xsi:type="dcterms:W3CDTF">2024-03-08T04:19:00Z</dcterms:created>
  <dcterms:modified xsi:type="dcterms:W3CDTF">2024-03-26T06:33:00Z</dcterms:modified>
</cp:coreProperties>
</file>